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1F199" w14:textId="31CCBD55" w:rsidR="00042706" w:rsidRPr="002A52E0" w:rsidRDefault="00042706" w:rsidP="000427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52E0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6E42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A5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CCC">
        <w:rPr>
          <w:rFonts w:ascii="Times New Roman" w:hAnsi="Times New Roman" w:cs="Times New Roman"/>
          <w:color w:val="000000" w:themeColor="text1"/>
          <w:sz w:val="24"/>
          <w:szCs w:val="24"/>
        </w:rPr>
        <w:t>december</w:t>
      </w:r>
    </w:p>
    <w:p w14:paraId="1E66BFFF" w14:textId="2B2DCD27" w:rsidR="00042706" w:rsidRPr="00C9566D" w:rsidRDefault="00E63CCC" w:rsidP="00C956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678C8" w:rsidRPr="002A52E0">
        <w:rPr>
          <w:rFonts w:ascii="Times New Roman" w:hAnsi="Times New Roman" w:cs="Times New Roman"/>
          <w:color w:val="000000" w:themeColor="text1"/>
          <w:sz w:val="24"/>
          <w:szCs w:val="24"/>
        </w:rPr>
        <w:t>. Hírlevél</w:t>
      </w:r>
    </w:p>
    <w:p w14:paraId="61FAC66A" w14:textId="1EFE5745" w:rsidR="007F54C2" w:rsidRDefault="007F54C2" w:rsidP="00645FA8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Szociális párbeszéd</w:t>
      </w:r>
    </w:p>
    <w:p w14:paraId="77B06C2D" w14:textId="77777777" w:rsidR="005678C8" w:rsidRPr="005678C8" w:rsidRDefault="005678C8" w:rsidP="00645FA8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6C9AAFAA" w14:textId="5D3185FB" w:rsidR="007F54C2" w:rsidRPr="005678C8" w:rsidRDefault="00F06A9B" w:rsidP="00645FA8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F06A9B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Külön</w:t>
      </w:r>
      <w:r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</w:t>
      </w:r>
      <w:r w:rsidRPr="00F06A9B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meghallgatás a munkáltatók szankcióiról szóló irányelv (2009/52/EK) és az idénymunkásokról szóló irányelv (2014/36/EU) végrehajtási jelentéseiről</w:t>
      </w:r>
    </w:p>
    <w:p w14:paraId="4C7ED557" w14:textId="280D1380" w:rsidR="00645FA8" w:rsidRPr="00F06A9B" w:rsidRDefault="00F06A9B" w:rsidP="00645FA8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B">
        <w:rPr>
          <w:rFonts w:ascii="Times New Roman" w:hAnsi="Times New Roman" w:cs="Times New Roman"/>
          <w:sz w:val="24"/>
          <w:szCs w:val="24"/>
        </w:rPr>
        <w:t>A december 2-án tartott, erre a célra létrehozott meghallgatáson az SMEunited hangsúlyozta, hogy mindkét irányelv nagy vonalakban betölti célját, és hogy nincs szükség további jogalkotási intézkedésre uniós szinten. Ehelyett a nemzeti és regionális szintű végrehajtás javítására kellene összpontosítani. Míg a munkáltatók elkötelezettek a szabályok betartása mellett, az összetett és lassú rendszerek gyakran szükségtelenül megnehezítik a megfelelést. Az SMEunited ezért erősebb befogadó szolgáltatásokat, világosabb és gyorsabb adminisztratív eljárásokat, a képzéshez és a nyelvi támogatáshoz való korai hozzáférést, a megfelelő lakhatás jobb elérhetőségét és a hatékonyabb digitális útvonalakat szorgalmazta. Az ilyen fejlesztések egyrészt támogatnák a munkáltatókat, másrészt jobban védenék a munkavállalókat a kiszolgáltatottságtól és a kizsákmányolástól.</w:t>
      </w:r>
    </w:p>
    <w:p w14:paraId="19F04BD7" w14:textId="4BFD1BC3" w:rsidR="00A155B2" w:rsidRPr="005678C8" w:rsidRDefault="00C213A9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C213A9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Szociális Partnerek Munkaprogram Tárgyalásai - 3. Plenáris Ülés</w:t>
      </w:r>
    </w:p>
    <w:p w14:paraId="7A5AB6F3" w14:textId="7B32AC92" w:rsidR="00A155B2" w:rsidRPr="00A425DC" w:rsidRDefault="00A425DC" w:rsidP="00A425DC">
      <w:pPr>
        <w:jc w:val="both"/>
        <w:rPr>
          <w:rFonts w:ascii="Times New Roman" w:hAnsi="Times New Roman" w:cs="Times New Roman"/>
          <w:sz w:val="24"/>
          <w:szCs w:val="24"/>
        </w:rPr>
      </w:pPr>
      <w:r w:rsidRPr="00A425DC">
        <w:rPr>
          <w:rFonts w:ascii="Times New Roman" w:hAnsi="Times New Roman" w:cs="Times New Roman"/>
          <w:sz w:val="24"/>
          <w:szCs w:val="24"/>
        </w:rPr>
        <w:t>December 16-án az európai szociális partnerek újrakezdték a tárgyalásokat egy új kétoldalú munkaprogramról. A harmadik plenáris ülés során a munkáltatói és munkavállalói csoportok előrelépést tettek a munkaterületek és a lehetséges eszközök kidolgozása felé. A következő tárgyalási ülésre februárban kerül sor.</w:t>
      </w:r>
    </w:p>
    <w:p w14:paraId="1B6E6AF7" w14:textId="77777777" w:rsidR="00A425DC" w:rsidRPr="00A155B2" w:rsidRDefault="00A425DC" w:rsidP="00A425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7DF1C" w14:textId="64657C84" w:rsidR="005678C8" w:rsidRDefault="00A155B2" w:rsidP="00213BB7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Foglalkoztatási és szociálpolitika</w:t>
      </w:r>
    </w:p>
    <w:p w14:paraId="12CFAECA" w14:textId="77777777" w:rsidR="00213BB7" w:rsidRPr="005678C8" w:rsidRDefault="00213BB7" w:rsidP="00213BB7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650580C9" w14:textId="69D5B9B1" w:rsidR="00A155B2" w:rsidRPr="005678C8" w:rsidRDefault="00A425DC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Minőségi munkahelyek Ütemterve</w:t>
      </w:r>
    </w:p>
    <w:p w14:paraId="572B0B26" w14:textId="289636B7" w:rsidR="00A425DC" w:rsidRPr="00A425DC" w:rsidRDefault="00A425DC" w:rsidP="00A425DC">
      <w:pPr>
        <w:jc w:val="both"/>
        <w:rPr>
          <w:rFonts w:ascii="Times New Roman" w:hAnsi="Times New Roman" w:cs="Times New Roman"/>
          <w:sz w:val="24"/>
          <w:szCs w:val="24"/>
        </w:rPr>
      </w:pPr>
      <w:r w:rsidRPr="00A425DC">
        <w:rPr>
          <w:rFonts w:ascii="Times New Roman" w:hAnsi="Times New Roman" w:cs="Times New Roman"/>
          <w:sz w:val="24"/>
          <w:szCs w:val="24"/>
        </w:rPr>
        <w:t>December 4-én az Európai Bizottság közzétette a Minőségi Munkahelyek Ütemtervét, amelynek célja a munkahelyek minőségének javítása és a minőségi, jövőbiztos munkahelyek létrehozása Európában. A Bizottság emellett elindította az első szakaszú konzultációt, hogy feltárja a munkakörülmények, a munkahelyi egészségvédelem és biztonság, valamint a munkavállalói jogok végrehajtásának javítására irányuló lehetséges uniós fellépéseket a Minőségi Munkahelyekről szóló törvény (2026. negyedik negyedév) keretében. Az első szakaszú konzultáció 2026. január 29-ig tart, és számos olyan területet ölel fel, amelyeket a Minőségi Munkahelyekről szóló törvény lefedhetne, többek között:</w:t>
      </w:r>
    </w:p>
    <w:p w14:paraId="69CAEA95" w14:textId="77777777" w:rsidR="00A425DC" w:rsidRDefault="00A425DC" w:rsidP="00A425D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5DC">
        <w:rPr>
          <w:rFonts w:ascii="Times New Roman" w:hAnsi="Times New Roman" w:cs="Times New Roman"/>
          <w:sz w:val="24"/>
          <w:szCs w:val="24"/>
        </w:rPr>
        <w:t>Algoritmikus menedzsment és mesterséges intelligencia (MI) a munkahelyen.</w:t>
      </w:r>
    </w:p>
    <w:p w14:paraId="4A51CBEB" w14:textId="6C7BC621" w:rsidR="00A425DC" w:rsidRPr="00A425DC" w:rsidRDefault="00A425DC" w:rsidP="00A425D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5DC">
        <w:rPr>
          <w:rFonts w:ascii="Times New Roman" w:hAnsi="Times New Roman" w:cs="Times New Roman"/>
          <w:sz w:val="24"/>
          <w:szCs w:val="24"/>
        </w:rPr>
        <w:lastRenderedPageBreak/>
        <w:t xml:space="preserve">Munkahelyi biztonság és egészségvédelem: a képernyőberendezésekről szóló irányelv és a munkahelyekről szóló irányelv felülvizsgálata, valamint a </w:t>
      </w:r>
      <w:r w:rsidR="00385435" w:rsidRPr="00A425DC">
        <w:rPr>
          <w:rFonts w:ascii="Times New Roman" w:hAnsi="Times New Roman" w:cs="Times New Roman"/>
          <w:sz w:val="24"/>
          <w:szCs w:val="24"/>
        </w:rPr>
        <w:t>pszicho</w:t>
      </w:r>
      <w:r w:rsidR="00385435">
        <w:rPr>
          <w:rFonts w:ascii="Times New Roman" w:hAnsi="Times New Roman" w:cs="Times New Roman"/>
          <w:sz w:val="24"/>
          <w:szCs w:val="24"/>
        </w:rPr>
        <w:t>-</w:t>
      </w:r>
      <w:r w:rsidR="00385435" w:rsidRPr="00A425DC">
        <w:rPr>
          <w:rFonts w:ascii="Times New Roman" w:hAnsi="Times New Roman" w:cs="Times New Roman"/>
          <w:sz w:val="24"/>
          <w:szCs w:val="24"/>
        </w:rPr>
        <w:t>szociális</w:t>
      </w:r>
      <w:r w:rsidRPr="00A425DC">
        <w:rPr>
          <w:rFonts w:ascii="Times New Roman" w:hAnsi="Times New Roman" w:cs="Times New Roman"/>
          <w:sz w:val="24"/>
          <w:szCs w:val="24"/>
        </w:rPr>
        <w:t xml:space="preserve"> és ergonómiai kockázatok kezelése.</w:t>
      </w:r>
    </w:p>
    <w:p w14:paraId="5308582E" w14:textId="07DCF32E" w:rsidR="00A425DC" w:rsidRPr="00A425DC" w:rsidRDefault="00A425DC" w:rsidP="00A425D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5DC">
        <w:rPr>
          <w:rFonts w:ascii="Times New Roman" w:hAnsi="Times New Roman" w:cs="Times New Roman"/>
          <w:sz w:val="24"/>
          <w:szCs w:val="24"/>
        </w:rPr>
        <w:t>Alvállalkozás.</w:t>
      </w:r>
    </w:p>
    <w:p w14:paraId="64D5B090" w14:textId="726EF32D" w:rsidR="00A425DC" w:rsidRPr="00A425DC" w:rsidRDefault="00A425DC" w:rsidP="00A425D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5DC">
        <w:rPr>
          <w:rFonts w:ascii="Times New Roman" w:hAnsi="Times New Roman" w:cs="Times New Roman"/>
          <w:sz w:val="24"/>
          <w:szCs w:val="24"/>
        </w:rPr>
        <w:t>Igazságos átmenet.</w:t>
      </w:r>
    </w:p>
    <w:p w14:paraId="3E67FF32" w14:textId="74E3633F" w:rsidR="00A155B2" w:rsidRDefault="00A425DC" w:rsidP="00A425D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5DC">
        <w:rPr>
          <w:rFonts w:ascii="Times New Roman" w:hAnsi="Times New Roman" w:cs="Times New Roman"/>
          <w:sz w:val="24"/>
          <w:szCs w:val="24"/>
        </w:rPr>
        <w:t>A szociális partnerek végrehajtása és szerepe.</w:t>
      </w:r>
    </w:p>
    <w:p w14:paraId="7880110D" w14:textId="77777777" w:rsidR="00615F4B" w:rsidRPr="00A425DC" w:rsidRDefault="00615F4B" w:rsidP="00615F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6B5E487" w14:textId="4A099A36" w:rsidR="00A155B2" w:rsidRPr="005678C8" w:rsidRDefault="00385435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Férfiak </w:t>
      </w:r>
      <w:r w:rsidRPr="00385435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és Nők Esélyegyenlőségének Tanácsadó Bizottsága</w:t>
      </w:r>
    </w:p>
    <w:p w14:paraId="5251C1D7" w14:textId="27EC09C7" w:rsidR="00385435" w:rsidRPr="00385435" w:rsidRDefault="00385435" w:rsidP="00385435">
      <w:pPr>
        <w:jc w:val="both"/>
        <w:rPr>
          <w:rFonts w:ascii="Times New Roman" w:hAnsi="Times New Roman" w:cs="Times New Roman"/>
          <w:sz w:val="24"/>
          <w:szCs w:val="24"/>
        </w:rPr>
      </w:pPr>
      <w:r w:rsidRPr="00385435">
        <w:rPr>
          <w:rFonts w:ascii="Times New Roman" w:hAnsi="Times New Roman" w:cs="Times New Roman"/>
          <w:sz w:val="24"/>
          <w:szCs w:val="24"/>
        </w:rPr>
        <w:t>December 8-án az SMEunited részt vett a Férfiak és Nők Esélyegyenlőségével Foglalkozó Tanácsadó Bizottság ülésén. A találkozó lehetőséget adott az EU-ban az egyenlőséghez vezető legújabb fejlemények, a nemek közötti esélyegyenlőség érvényesítése a 2027 utáni többéves pénzügyi keretben, valamint a Tanácsadó Bizottság 2025-ös, a szegénység nőiesedéséről és a férfiakról, fiúkról és a nemek közötti egyenlőségről szóló véleményeinek elfogadásának megvitatására. A tagok véleményt cseréltek a munkamódszerekről, a 2026-os munkaprogramról, és tájékoztatást kaptak a dán, ciprusi és ír elnökségtől.</w:t>
      </w:r>
    </w:p>
    <w:p w14:paraId="479FF36C" w14:textId="25862FFF" w:rsidR="00A155B2" w:rsidRDefault="00385435" w:rsidP="00385435">
      <w:pPr>
        <w:jc w:val="both"/>
        <w:rPr>
          <w:rFonts w:ascii="Times New Roman" w:hAnsi="Times New Roman" w:cs="Times New Roman"/>
          <w:sz w:val="24"/>
          <w:szCs w:val="24"/>
        </w:rPr>
      </w:pPr>
      <w:r w:rsidRPr="00385435">
        <w:rPr>
          <w:rFonts w:ascii="Times New Roman" w:hAnsi="Times New Roman" w:cs="Times New Roman"/>
          <w:sz w:val="24"/>
          <w:szCs w:val="24"/>
        </w:rPr>
        <w:t>A megbeszélések során az SMEunited ismét kiállt a munkáltatók és a vállalkozások kulcsfontosságú szerepe mellett a szegénység felszámolásában és a nemek közötti egyenlőség előmozdításában. Az SMEunited különösen hangsúlyozta a női vállalkozói készségek fontosságát, hangsúlyozva, hogy a nőknek ugyanolyan lehetőségekkel kell rendelkezniük, mint bárki másnak, hogy vállalkozást indítsanak, működtessenek és fejlesszenek.</w:t>
      </w:r>
    </w:p>
    <w:p w14:paraId="0CB0D42A" w14:textId="77777777" w:rsidR="00615F4B" w:rsidRPr="00615F4B" w:rsidRDefault="00615F4B" w:rsidP="00385435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728AF30D" w14:textId="6428FFE2" w:rsidR="00615F4B" w:rsidRDefault="00615F4B" w:rsidP="00385435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615F4B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Munkáltatók Közös nyilatkozata az Európai Parlament munkahelyi mesterséges intelligenciával kapcsolatos nemzetközi jogalkotási véleményéről</w:t>
      </w:r>
    </w:p>
    <w:p w14:paraId="4D4C8076" w14:textId="1E627BCA" w:rsidR="00615F4B" w:rsidRPr="00615F4B" w:rsidRDefault="00615F4B" w:rsidP="00615F4B">
      <w:pPr>
        <w:jc w:val="both"/>
        <w:rPr>
          <w:rFonts w:ascii="Times New Roman" w:hAnsi="Times New Roman" w:cs="Times New Roman"/>
          <w:sz w:val="24"/>
          <w:szCs w:val="24"/>
        </w:rPr>
      </w:pPr>
      <w:r w:rsidRPr="00615F4B">
        <w:rPr>
          <w:rFonts w:ascii="Times New Roman" w:hAnsi="Times New Roman" w:cs="Times New Roman"/>
          <w:sz w:val="24"/>
          <w:szCs w:val="24"/>
        </w:rPr>
        <w:t xml:space="preserve">December 12-én az SMEunited más üzleti szervezetekkel együtt közös nyilatkozatot tett közzé, amelyben sürgette az Európai Parlamentet, hogy utasítsa el az INL jelentésének jogalkotási mellékletét, a „(2025/2080) Digitalizáció, mesterséges intelligencia és algoritmikus menedzsment a munkahelyen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5F4B">
        <w:rPr>
          <w:rFonts w:ascii="Times New Roman" w:hAnsi="Times New Roman" w:cs="Times New Roman"/>
          <w:sz w:val="24"/>
          <w:szCs w:val="24"/>
        </w:rPr>
        <w:t>a munka jövőjének alakítása” című részt a 2025. december 16</w:t>
      </w:r>
      <w:r>
        <w:rPr>
          <w:rFonts w:ascii="Times New Roman" w:hAnsi="Times New Roman" w:cs="Times New Roman"/>
          <w:sz w:val="24"/>
          <w:szCs w:val="24"/>
        </w:rPr>
        <w:noBreakHyphen/>
      </w:r>
      <w:r w:rsidRPr="00615F4B">
        <w:rPr>
          <w:rFonts w:ascii="Times New Roman" w:hAnsi="Times New Roman" w:cs="Times New Roman"/>
          <w:sz w:val="24"/>
          <w:szCs w:val="24"/>
        </w:rPr>
        <w:t>i plenáris szavazás előtt.</w:t>
      </w:r>
    </w:p>
    <w:p w14:paraId="25D33047" w14:textId="77777777" w:rsidR="00710C39" w:rsidRDefault="00615F4B" w:rsidP="002118C3">
      <w:pPr>
        <w:jc w:val="both"/>
        <w:rPr>
          <w:rFonts w:ascii="Times New Roman" w:hAnsi="Times New Roman" w:cs="Times New Roman"/>
          <w:sz w:val="24"/>
          <w:szCs w:val="24"/>
        </w:rPr>
      </w:pPr>
      <w:r w:rsidRPr="00615F4B">
        <w:rPr>
          <w:rFonts w:ascii="Times New Roman" w:hAnsi="Times New Roman" w:cs="Times New Roman"/>
          <w:sz w:val="24"/>
          <w:szCs w:val="24"/>
        </w:rPr>
        <w:t>Európa digitális vezető szerepének támogatása érdekében felszólítottuk az európai parlamenti képviselőket, hogy</w:t>
      </w:r>
    </w:p>
    <w:p w14:paraId="4F4E1B62" w14:textId="77777777" w:rsidR="00710C39" w:rsidRPr="00710C39" w:rsidRDefault="00615F4B" w:rsidP="00710C3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0C39">
        <w:rPr>
          <w:rFonts w:ascii="Times New Roman" w:hAnsi="Times New Roman" w:cs="Times New Roman"/>
          <w:sz w:val="24"/>
          <w:szCs w:val="24"/>
        </w:rPr>
        <w:t>Összpontosítsanak a meglévő jogszabályok végrehajtására és érvényesítésére.</w:t>
      </w:r>
    </w:p>
    <w:p w14:paraId="2665900B" w14:textId="168D8C5A" w:rsidR="00615F4B" w:rsidRPr="00710C39" w:rsidRDefault="00615F4B" w:rsidP="00710C3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0C39">
        <w:rPr>
          <w:rFonts w:ascii="Times New Roman" w:hAnsi="Times New Roman" w:cs="Times New Roman"/>
          <w:sz w:val="24"/>
          <w:szCs w:val="24"/>
        </w:rPr>
        <w:t>Kerüljék azokat az intézkedéseket, amelyek növelik a széttöredezettséget és akadályozzák a mesterséges intelligencia felelősségteljes bevezetését.</w:t>
      </w:r>
    </w:p>
    <w:p w14:paraId="2153C9D8" w14:textId="77777777" w:rsidR="00615F4B" w:rsidRPr="002118C3" w:rsidRDefault="00615F4B" w:rsidP="002118C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18C3">
        <w:rPr>
          <w:rFonts w:ascii="Times New Roman" w:hAnsi="Times New Roman" w:cs="Times New Roman"/>
          <w:sz w:val="24"/>
          <w:szCs w:val="24"/>
        </w:rPr>
        <w:t>Biztosítsák, hogy a jelentés arányos, nem jogalkotási nyomon követést támogasson.</w:t>
      </w:r>
    </w:p>
    <w:p w14:paraId="44B86A8F" w14:textId="77777777" w:rsidR="00615F4B" w:rsidRPr="002118C3" w:rsidRDefault="00615F4B" w:rsidP="002118C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18C3">
        <w:rPr>
          <w:rFonts w:ascii="Times New Roman" w:hAnsi="Times New Roman" w:cs="Times New Roman"/>
          <w:sz w:val="24"/>
          <w:szCs w:val="24"/>
        </w:rPr>
        <w:t>a közös nyilatkozatot.</w:t>
      </w:r>
    </w:p>
    <w:p w14:paraId="41702C84" w14:textId="77777777" w:rsidR="00615F4B" w:rsidRPr="00615F4B" w:rsidRDefault="00615F4B" w:rsidP="003854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8790FA" w14:textId="77777777" w:rsidR="00385435" w:rsidRPr="00A155B2" w:rsidRDefault="00385435" w:rsidP="00A155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926C7" w14:textId="77777777" w:rsidR="008A32A6" w:rsidRDefault="008A32A6" w:rsidP="008A32A6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2D2923D7" w14:textId="5AD62565" w:rsidR="008A32A6" w:rsidRDefault="008A32A6" w:rsidP="00213BB7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  <w:r w:rsidRPr="00710C39"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  <w:t>SMEunited – belső fejlesztés</w:t>
      </w:r>
    </w:p>
    <w:p w14:paraId="48DCB487" w14:textId="77777777" w:rsidR="00213BB7" w:rsidRPr="00213BB7" w:rsidRDefault="00213BB7" w:rsidP="00213BB7">
      <w:pPr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1E50C20E" w14:textId="77777777" w:rsidR="008A32A6" w:rsidRPr="00530290" w:rsidRDefault="008A32A6" w:rsidP="008A32A6">
      <w:pPr>
        <w:jc w:val="both"/>
        <w:rPr>
          <w:rFonts w:ascii="Times New Roman" w:hAnsi="Times New Roman" w:cs="Times New Roman"/>
          <w:sz w:val="26"/>
          <w:szCs w:val="26"/>
        </w:rPr>
      </w:pPr>
      <w:r w:rsidRPr="00530290">
        <w:rPr>
          <w:rFonts w:ascii="Times New Roman" w:hAnsi="Times New Roman" w:cs="Times New Roman"/>
          <w:sz w:val="26"/>
          <w:szCs w:val="26"/>
        </w:rPr>
        <w:t>December 10-én az SMEunited közgyűlést szervezett a Vision 2040 konferenciával párhuzamosan. A közgyűlésen a tagok elfogadták a különböző bizottságok, többek között a szociális ügyek bizottsága és a képzési bizottság munkaprogramját.</w:t>
      </w:r>
    </w:p>
    <w:p w14:paraId="42B4C2E9" w14:textId="40E1916F" w:rsidR="008A32A6" w:rsidRDefault="008A32A6" w:rsidP="008A32A6">
      <w:pPr>
        <w:jc w:val="both"/>
        <w:rPr>
          <w:rFonts w:ascii="Times New Roman" w:hAnsi="Times New Roman" w:cs="Times New Roman"/>
          <w:sz w:val="26"/>
          <w:szCs w:val="26"/>
        </w:rPr>
      </w:pPr>
      <w:r w:rsidRPr="00530290">
        <w:rPr>
          <w:rFonts w:ascii="Times New Roman" w:hAnsi="Times New Roman" w:cs="Times New Roman"/>
          <w:sz w:val="26"/>
          <w:szCs w:val="26"/>
        </w:rPr>
        <w:t>A konferencia lehetőséget nyújtott arra, hogy bemutassák, hogyan fogják alkalmazni a „</w:t>
      </w:r>
      <w:r>
        <w:rPr>
          <w:rFonts w:ascii="Times New Roman" w:hAnsi="Times New Roman" w:cs="Times New Roman"/>
          <w:sz w:val="26"/>
          <w:szCs w:val="26"/>
        </w:rPr>
        <w:t>Gondolkodj kicsiben</w:t>
      </w:r>
      <w:r w:rsidRPr="00530290">
        <w:rPr>
          <w:rFonts w:ascii="Times New Roman" w:hAnsi="Times New Roman" w:cs="Times New Roman"/>
          <w:sz w:val="26"/>
          <w:szCs w:val="26"/>
        </w:rPr>
        <w:t>” elvet a különböző politikai területeken.</w:t>
      </w:r>
    </w:p>
    <w:p w14:paraId="7EF6EF4E" w14:textId="77777777" w:rsidR="008A32A6" w:rsidRPr="008A32A6" w:rsidRDefault="008A32A6" w:rsidP="008A32A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6267791" w14:textId="354CB55B" w:rsidR="005678C8" w:rsidRDefault="005678C8" w:rsidP="00213BB7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  <w:t>Folyamatban</w:t>
      </w:r>
    </w:p>
    <w:p w14:paraId="5297596B" w14:textId="77777777" w:rsidR="00213BB7" w:rsidRPr="00213BB7" w:rsidRDefault="00213BB7" w:rsidP="00213BB7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3FFB47E9" w14:textId="5C4B79B2" w:rsidR="00A155B2" w:rsidRPr="005678C8" w:rsidRDefault="00A155B2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Az Európai Parlament saját kezdeményezésű jelentései</w:t>
      </w:r>
    </w:p>
    <w:p w14:paraId="4D3A03BB" w14:textId="071B3C51" w:rsidR="00A155B2" w:rsidRPr="00A155B2" w:rsidRDefault="00A155B2" w:rsidP="00A155B2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1. Digitalizálás, </w:t>
      </w:r>
      <w:r w:rsidRPr="003964CE">
        <w:rPr>
          <w:rFonts w:ascii="Times New Roman" w:hAnsi="Times New Roman" w:cs="Times New Roman"/>
          <w:b/>
          <w:bCs/>
          <w:sz w:val="24"/>
          <w:szCs w:val="24"/>
        </w:rPr>
        <w:t>mesterséges intelligencia (MI) és algoritmikus menedzsment a munkahelyen</w:t>
      </w:r>
      <w:r w:rsidR="00F274A0">
        <w:rPr>
          <w:rFonts w:ascii="Times New Roman" w:hAnsi="Times New Roman" w:cs="Times New Roman"/>
          <w:sz w:val="24"/>
          <w:szCs w:val="24"/>
        </w:rPr>
        <w:t xml:space="preserve"> -</w:t>
      </w:r>
      <w:r w:rsidRPr="00A155B2">
        <w:rPr>
          <w:rFonts w:ascii="Times New Roman" w:hAnsi="Times New Roman" w:cs="Times New Roman"/>
          <w:sz w:val="24"/>
          <w:szCs w:val="24"/>
        </w:rPr>
        <w:t xml:space="preserve"> a munka jövőjének alakítása </w:t>
      </w:r>
      <w:r w:rsidR="00F274A0">
        <w:rPr>
          <w:rFonts w:ascii="Times New Roman" w:hAnsi="Times New Roman" w:cs="Times New Roman"/>
          <w:sz w:val="24"/>
          <w:szCs w:val="24"/>
        </w:rPr>
        <w:t>-</w:t>
      </w:r>
      <w:r w:rsidRPr="00A155B2">
        <w:rPr>
          <w:rFonts w:ascii="Times New Roman" w:hAnsi="Times New Roman" w:cs="Times New Roman"/>
          <w:sz w:val="24"/>
          <w:szCs w:val="24"/>
        </w:rPr>
        <w:t xml:space="preserve"> 2025/2080(INL) (előadó: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Buła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európai parlamenti képviselő) </w:t>
      </w:r>
      <w:r w:rsidR="00F274A0">
        <w:rPr>
          <w:rFonts w:ascii="Times New Roman" w:hAnsi="Times New Roman" w:cs="Times New Roman"/>
          <w:sz w:val="24"/>
          <w:szCs w:val="24"/>
        </w:rPr>
        <w:t xml:space="preserve">- </w:t>
      </w:r>
      <w:r w:rsidR="008A32A6" w:rsidRPr="008A32A6">
        <w:rPr>
          <w:rFonts w:ascii="Times New Roman" w:hAnsi="Times New Roman" w:cs="Times New Roman"/>
          <w:sz w:val="24"/>
          <w:szCs w:val="24"/>
        </w:rPr>
        <w:t>A jelentéstervezetet az EMPL bizottság november 11-én fogadta el. A jelentéstervezetről december 17-én szavaztak a plenáris ülésen, és 451 szavazattal, 45 ellenszavazattal és 153 tartózkodással fogadták el. A jogalkotási kezdeményezésről szóló jelentés elfogadását követően az Európai Bizottságnak három hónapja van arra, hogy válaszoljon a Parlament javaslatkérésére, vagy tájékoztassa a Parlamentet a tervezett lépésekről, vagy indokolja, miért nem hajlandó a Parlament kérésének megfelelő kezdeményezést előterjeszteni.</w:t>
      </w:r>
      <w:r w:rsidR="008A3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F49A8" w14:textId="17BC2394" w:rsidR="00A155B2" w:rsidRPr="00A155B2" w:rsidRDefault="00A155B2" w:rsidP="008A32A6">
      <w:pPr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2. Az </w:t>
      </w:r>
      <w:r w:rsidRPr="003964CE">
        <w:rPr>
          <w:rFonts w:ascii="Times New Roman" w:hAnsi="Times New Roman" w:cs="Times New Roman"/>
          <w:b/>
          <w:bCs/>
          <w:sz w:val="24"/>
          <w:szCs w:val="24"/>
        </w:rPr>
        <w:t>igazságos átállásról</w:t>
      </w:r>
      <w:r w:rsidRPr="00A155B2">
        <w:rPr>
          <w:rFonts w:ascii="Times New Roman" w:hAnsi="Times New Roman" w:cs="Times New Roman"/>
          <w:sz w:val="24"/>
          <w:szCs w:val="24"/>
        </w:rPr>
        <w:t xml:space="preserve"> szóló irányelv a munka világában: munkahelyek teremtésének biztosítása és a helyi gazdaságok újraélesztése 2025/2131(INL) (előadó: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Toom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európai parlamenti képviselő,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Renew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) </w:t>
      </w:r>
      <w:r w:rsidR="008A32A6">
        <w:rPr>
          <w:rFonts w:ascii="Times New Roman" w:hAnsi="Times New Roman" w:cs="Times New Roman"/>
          <w:sz w:val="24"/>
          <w:szCs w:val="24"/>
        </w:rPr>
        <w:t xml:space="preserve">– 2025. szeptember. 02. </w:t>
      </w:r>
      <w:proofErr w:type="gramStart"/>
      <w:r w:rsidR="008A32A6">
        <w:rPr>
          <w:rFonts w:ascii="Times New Roman" w:hAnsi="Times New Roman" w:cs="Times New Roman"/>
          <w:sz w:val="24"/>
          <w:szCs w:val="24"/>
        </w:rPr>
        <w:t xml:space="preserve">- </w:t>
      </w:r>
      <w:r w:rsidRPr="00A155B2">
        <w:rPr>
          <w:rFonts w:ascii="Times New Roman" w:hAnsi="Times New Roman" w:cs="Times New Roman"/>
          <w:sz w:val="24"/>
          <w:szCs w:val="24"/>
        </w:rPr>
        <w:t xml:space="preserve"> </w:t>
      </w:r>
      <w:r w:rsidR="008A32A6" w:rsidRPr="008A32A6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="008A32A6" w:rsidRPr="008A32A6">
        <w:rPr>
          <w:rFonts w:ascii="Times New Roman" w:hAnsi="Times New Roman" w:cs="Times New Roman"/>
          <w:sz w:val="24"/>
          <w:szCs w:val="24"/>
        </w:rPr>
        <w:t xml:space="preserve"> EMPL bizottság december 3-án elfogadta a jelentéstervezetet. A plenáris szavazásra 2026. január 19-én kerül sor.</w:t>
      </w:r>
    </w:p>
    <w:p w14:paraId="49E33EE0" w14:textId="08EADDD4" w:rsidR="005678C8" w:rsidRPr="00213BB7" w:rsidRDefault="00A155B2" w:rsidP="00213BB7">
      <w:p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3. Az </w:t>
      </w:r>
      <w:r w:rsidRPr="003964CE">
        <w:rPr>
          <w:rFonts w:ascii="Times New Roman" w:hAnsi="Times New Roman" w:cs="Times New Roman"/>
          <w:b/>
          <w:bCs/>
          <w:sz w:val="24"/>
          <w:szCs w:val="24"/>
        </w:rPr>
        <w:t xml:space="preserve">alvállalkozói láncok </w:t>
      </w:r>
      <w:proofErr w:type="spellStart"/>
      <w:r w:rsidRPr="003964CE">
        <w:rPr>
          <w:rFonts w:ascii="Times New Roman" w:hAnsi="Times New Roman" w:cs="Times New Roman"/>
          <w:b/>
          <w:bCs/>
          <w:sz w:val="24"/>
          <w:szCs w:val="24"/>
        </w:rPr>
        <w:t>korlátai</w:t>
      </w:r>
      <w:proofErr w:type="spellEnd"/>
      <w:r w:rsidRPr="003964CE">
        <w:rPr>
          <w:rFonts w:ascii="Times New Roman" w:hAnsi="Times New Roman" w:cs="Times New Roman"/>
          <w:b/>
          <w:bCs/>
          <w:sz w:val="24"/>
          <w:szCs w:val="24"/>
        </w:rPr>
        <w:t xml:space="preserve"> és felelősségei</w:t>
      </w:r>
      <w:r w:rsidRPr="00A155B2">
        <w:rPr>
          <w:rFonts w:ascii="Times New Roman" w:hAnsi="Times New Roman" w:cs="Times New Roman"/>
          <w:sz w:val="24"/>
          <w:szCs w:val="24"/>
        </w:rPr>
        <w:t xml:space="preserve">, valamint a közvetítők szerepe 2025/2133(INI) (előadó: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Danielsson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európai parlamenti képviselő, S&amp;D) – 2025. július 17. </w:t>
      </w:r>
      <w:r w:rsidR="008A32A6">
        <w:rPr>
          <w:rFonts w:ascii="Times New Roman" w:hAnsi="Times New Roman" w:cs="Times New Roman"/>
          <w:sz w:val="24"/>
          <w:szCs w:val="24"/>
        </w:rPr>
        <w:t xml:space="preserve">- </w:t>
      </w:r>
      <w:r w:rsidR="008A32A6" w:rsidRPr="008A32A6">
        <w:rPr>
          <w:rFonts w:ascii="Times New Roman" w:hAnsi="Times New Roman" w:cs="Times New Roman"/>
          <w:sz w:val="24"/>
          <w:szCs w:val="24"/>
        </w:rPr>
        <w:t>Az EMPL bizottságban a jelentéstervezet elfogadásáról szóló szavazásra december 3-án került sor. A plenáris szavazást 2026. január 19-re tervezik.</w:t>
      </w:r>
    </w:p>
    <w:p w14:paraId="678D0D98" w14:textId="77777777" w:rsidR="005678C8" w:rsidRDefault="005678C8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409133CC" w14:textId="77777777" w:rsidR="00213BB7" w:rsidRDefault="00213BB7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5F0DD41A" w14:textId="77777777" w:rsidR="00213BB7" w:rsidRDefault="00213BB7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70D80E53" w14:textId="77777777" w:rsidR="00213BB7" w:rsidRDefault="00213BB7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47BD6522" w14:textId="77777777" w:rsidR="00213BB7" w:rsidRDefault="00213BB7" w:rsidP="00A155B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2C7E32EE" w14:textId="3B1AEE86" w:rsidR="00A155B2" w:rsidRPr="00213BB7" w:rsidRDefault="00A155B2" w:rsidP="00213BB7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  <w:t>Előretekintés</w:t>
      </w:r>
    </w:p>
    <w:p w14:paraId="171BD3FA" w14:textId="00D3D9EE" w:rsidR="00A155B2" w:rsidRDefault="00A155B2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Belső:</w:t>
      </w:r>
    </w:p>
    <w:p w14:paraId="54609425" w14:textId="6ECDB4BD" w:rsidR="00213BB7" w:rsidRPr="00213BB7" w:rsidRDefault="00213BB7" w:rsidP="00213BB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01. 20.</w:t>
      </w:r>
      <w:r w:rsidRPr="00213BB7">
        <w:rPr>
          <w:rFonts w:ascii="Times New Roman" w:hAnsi="Times New Roman" w:cs="Times New Roman"/>
          <w:sz w:val="24"/>
          <w:szCs w:val="24"/>
        </w:rPr>
        <w:t xml:space="preserve">: SMEs4SD: 2. kölcsönös tanulási </w:t>
      </w:r>
      <w:proofErr w:type="spellStart"/>
      <w:r w:rsidRPr="00213BB7">
        <w:rPr>
          <w:rFonts w:ascii="Times New Roman" w:hAnsi="Times New Roman" w:cs="Times New Roman"/>
          <w:sz w:val="24"/>
          <w:szCs w:val="24"/>
        </w:rPr>
        <w:t>webinárium</w:t>
      </w:r>
      <w:proofErr w:type="spellEnd"/>
      <w:r w:rsidRPr="00213BB7">
        <w:rPr>
          <w:rFonts w:ascii="Times New Roman" w:hAnsi="Times New Roman" w:cs="Times New Roman"/>
          <w:sz w:val="24"/>
          <w:szCs w:val="24"/>
        </w:rPr>
        <w:t xml:space="preserve"> a nemzeti politikaalkotásról</w:t>
      </w:r>
    </w:p>
    <w:p w14:paraId="24F37FCC" w14:textId="0884F35E" w:rsidR="00213BB7" w:rsidRPr="00213BB7" w:rsidRDefault="00213BB7" w:rsidP="00213BB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01. 27.</w:t>
      </w:r>
      <w:r w:rsidRPr="00213BB7">
        <w:rPr>
          <w:rFonts w:ascii="Times New Roman" w:hAnsi="Times New Roman" w:cs="Times New Roman"/>
          <w:sz w:val="24"/>
          <w:szCs w:val="24"/>
        </w:rPr>
        <w:t xml:space="preserve">: SMEs4SD: 3. </w:t>
      </w:r>
      <w:proofErr w:type="spellStart"/>
      <w:r w:rsidRPr="00213BB7">
        <w:rPr>
          <w:rFonts w:ascii="Times New Roman" w:hAnsi="Times New Roman" w:cs="Times New Roman"/>
          <w:sz w:val="24"/>
          <w:szCs w:val="24"/>
        </w:rPr>
        <w:t>webinárium</w:t>
      </w:r>
      <w:proofErr w:type="spellEnd"/>
      <w:r w:rsidRPr="00213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3BB7">
        <w:rPr>
          <w:rFonts w:ascii="Times New Roman" w:hAnsi="Times New Roman" w:cs="Times New Roman"/>
          <w:sz w:val="24"/>
          <w:szCs w:val="24"/>
        </w:rPr>
        <w:t>Klímaváltozás és mesterséges intelligencia</w:t>
      </w:r>
    </w:p>
    <w:p w14:paraId="1D62B99F" w14:textId="1237BF08" w:rsidR="00213BB7" w:rsidRPr="00213BB7" w:rsidRDefault="00213BB7" w:rsidP="00213BB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01. 28.</w:t>
      </w:r>
      <w:r w:rsidRPr="00213BB7">
        <w:rPr>
          <w:rFonts w:ascii="Times New Roman" w:hAnsi="Times New Roman" w:cs="Times New Roman"/>
          <w:sz w:val="24"/>
          <w:szCs w:val="24"/>
        </w:rPr>
        <w:t xml:space="preserve">: Ad hoc munkacsoport tárgyalások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13BB7">
        <w:rPr>
          <w:rFonts w:ascii="Times New Roman" w:hAnsi="Times New Roman" w:cs="Times New Roman"/>
          <w:sz w:val="24"/>
          <w:szCs w:val="24"/>
        </w:rPr>
        <w:t xml:space="preserve"> Az EU szociális partnereinek munkaprogramja</w:t>
      </w:r>
    </w:p>
    <w:p w14:paraId="2768B9F5" w14:textId="5CC5A9E6" w:rsidR="00A155B2" w:rsidRPr="005678C8" w:rsidRDefault="00A155B2" w:rsidP="00A155B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Külső</w:t>
      </w:r>
      <w:r w:rsidR="005678C8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:</w:t>
      </w:r>
    </w:p>
    <w:p w14:paraId="1850E328" w14:textId="140FEC73" w:rsidR="004F69F0" w:rsidRDefault="004F69F0" w:rsidP="004F69F0">
      <w:pPr>
        <w:pStyle w:val="NormalWeb"/>
        <w:numPr>
          <w:ilvl w:val="0"/>
          <w:numId w:val="2"/>
        </w:numPr>
      </w:pPr>
      <w:r>
        <w:t>01</w:t>
      </w:r>
      <w:r>
        <w:t>. 23.:</w:t>
      </w:r>
      <w:r>
        <w:t xml:space="preserve"> A készségek átvihetőségé</w:t>
      </w:r>
      <w:r>
        <w:t>t</w:t>
      </w:r>
      <w:r>
        <w:t xml:space="preserve"> </w:t>
      </w:r>
      <w:r>
        <w:t>célzó</w:t>
      </w:r>
      <w:r>
        <w:t xml:space="preserve"> kezdeményezésről szóló külön meghallgatás</w:t>
      </w:r>
    </w:p>
    <w:p w14:paraId="1E6E5763" w14:textId="77D1BD2E" w:rsidR="00A155B2" w:rsidRPr="004F69F0" w:rsidRDefault="004F69F0" w:rsidP="004F69F0">
      <w:pPr>
        <w:pStyle w:val="NormalWeb"/>
        <w:numPr>
          <w:ilvl w:val="0"/>
          <w:numId w:val="2"/>
        </w:numPr>
      </w:pPr>
      <w:r>
        <w:t>01</w:t>
      </w:r>
      <w:r>
        <w:t>. 21.</w:t>
      </w:r>
      <w:r>
        <w:t>: Munkaprogram-tárgyalások: szerkesztőcsoport</w:t>
      </w:r>
    </w:p>
    <w:p w14:paraId="1C8AFA38" w14:textId="77777777" w:rsidR="005678C8" w:rsidRPr="005678C8" w:rsidRDefault="005678C8" w:rsidP="005678C8">
      <w:pPr>
        <w:jc w:val="both"/>
        <w:rPr>
          <w:rFonts w:ascii="Times New Roman" w:hAnsi="Times New Roman" w:cs="Times New Roman"/>
          <w:color w:val="4C94D8" w:themeColor="text2" w:themeTint="80"/>
          <w:sz w:val="24"/>
          <w:szCs w:val="24"/>
        </w:rPr>
      </w:pPr>
    </w:p>
    <w:p w14:paraId="4CB6179E" w14:textId="10C7EABD" w:rsidR="005678C8" w:rsidRPr="005678C8" w:rsidRDefault="005678C8" w:rsidP="005678C8">
      <w:pPr>
        <w:jc w:val="both"/>
        <w:rPr>
          <w:rFonts w:ascii="Times New Roman" w:hAnsi="Times New Roman" w:cs="Times New Roman"/>
          <w:color w:val="4C94D8" w:themeColor="text2" w:themeTint="80"/>
          <w:sz w:val="24"/>
          <w:szCs w:val="24"/>
        </w:rPr>
      </w:pPr>
      <w:r w:rsidRPr="005678C8">
        <w:rPr>
          <w:rFonts w:ascii="Times New Roman" w:hAnsi="Times New Roman" w:cs="Times New Roman"/>
          <w:color w:val="4C94D8" w:themeColor="text2" w:themeTint="80"/>
          <w:sz w:val="24"/>
          <w:szCs w:val="24"/>
        </w:rPr>
        <w:t>A „A kis- és középvállalkozások részvételének növelése a szociális párbeszédben és a szakpolitikai – SMEs4SD” című projekt célja, hogy tovább növelje és megerősítse a KKV-k munkáltatói szervezeteinek részvételét és hozzájárulását a társadalmi párbeszédhez és a politikai döntéshozatalhoz minden szinten a jelentős gazdasági átmenetek, például a zöld és a digitális átállás összefüggésében.</w:t>
      </w:r>
      <w:r w:rsidR="00173F3E" w:rsidRPr="00173F3E">
        <w:rPr>
          <w:noProof/>
        </w:rPr>
        <w:t xml:space="preserve"> </w:t>
      </w:r>
    </w:p>
    <w:sectPr w:rsidR="005678C8" w:rsidRPr="00567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C52A2" w14:textId="77777777" w:rsidR="007B38F1" w:rsidRDefault="007B38F1" w:rsidP="005678C8">
      <w:pPr>
        <w:spacing w:after="0" w:line="240" w:lineRule="auto"/>
      </w:pPr>
      <w:r>
        <w:separator/>
      </w:r>
    </w:p>
  </w:endnote>
  <w:endnote w:type="continuationSeparator" w:id="0">
    <w:p w14:paraId="0CB4F595" w14:textId="77777777" w:rsidR="007B38F1" w:rsidRDefault="007B38F1" w:rsidP="00567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EDB" w14:textId="648DCB6D" w:rsidR="00173F3E" w:rsidRDefault="00173F3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20644" wp14:editId="3A708DE7">
          <wp:simplePos x="0" y="0"/>
          <wp:positionH relativeFrom="column">
            <wp:posOffset>-242570</wp:posOffset>
          </wp:positionH>
          <wp:positionV relativeFrom="paragraph">
            <wp:posOffset>-318135</wp:posOffset>
          </wp:positionV>
          <wp:extent cx="2838450" cy="769998"/>
          <wp:effectExtent l="0" t="0" r="0" b="0"/>
          <wp:wrapSquare wrapText="bothSides"/>
          <wp:docPr id="4" name="Picture 4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0" cy="76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D58D7" w14:textId="77777777" w:rsidR="007B38F1" w:rsidRDefault="007B38F1" w:rsidP="005678C8">
      <w:pPr>
        <w:spacing w:after="0" w:line="240" w:lineRule="auto"/>
      </w:pPr>
      <w:r>
        <w:separator/>
      </w:r>
    </w:p>
  </w:footnote>
  <w:footnote w:type="continuationSeparator" w:id="0">
    <w:p w14:paraId="603FCB87" w14:textId="77777777" w:rsidR="007B38F1" w:rsidRDefault="007B38F1" w:rsidP="00567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CAFFE" w14:textId="6778C45E" w:rsidR="005678C8" w:rsidRDefault="005678C8">
    <w:pPr>
      <w:pStyle w:val="Header"/>
    </w:pPr>
    <w:r>
      <w:rPr>
        <w:noProof/>
      </w:rPr>
      <w:drawing>
        <wp:inline distT="0" distB="0" distL="0" distR="0" wp14:anchorId="487F1D20" wp14:editId="16020B50">
          <wp:extent cx="5761355" cy="11093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6549"/>
    <w:multiLevelType w:val="hybridMultilevel"/>
    <w:tmpl w:val="D2D4CF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05E03"/>
    <w:multiLevelType w:val="hybridMultilevel"/>
    <w:tmpl w:val="E18AEA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059A5"/>
    <w:multiLevelType w:val="hybridMultilevel"/>
    <w:tmpl w:val="A0B8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11191"/>
    <w:multiLevelType w:val="hybridMultilevel"/>
    <w:tmpl w:val="386E53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73496"/>
    <w:multiLevelType w:val="hybridMultilevel"/>
    <w:tmpl w:val="43A0D6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D3517"/>
    <w:multiLevelType w:val="hybridMultilevel"/>
    <w:tmpl w:val="F46EB5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920520">
    <w:abstractNumId w:val="3"/>
  </w:num>
  <w:num w:numId="2" w16cid:durableId="1937444409">
    <w:abstractNumId w:val="5"/>
  </w:num>
  <w:num w:numId="3" w16cid:durableId="601381775">
    <w:abstractNumId w:val="4"/>
  </w:num>
  <w:num w:numId="4" w16cid:durableId="1408845595">
    <w:abstractNumId w:val="0"/>
  </w:num>
  <w:num w:numId="5" w16cid:durableId="260721132">
    <w:abstractNumId w:val="1"/>
  </w:num>
  <w:num w:numId="6" w16cid:durableId="1562643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1A"/>
    <w:rsid w:val="00041704"/>
    <w:rsid w:val="00042706"/>
    <w:rsid w:val="00100F33"/>
    <w:rsid w:val="00173F3E"/>
    <w:rsid w:val="001D21F0"/>
    <w:rsid w:val="002118C3"/>
    <w:rsid w:val="00213BB7"/>
    <w:rsid w:val="00262544"/>
    <w:rsid w:val="0029526A"/>
    <w:rsid w:val="002A52E0"/>
    <w:rsid w:val="00320E18"/>
    <w:rsid w:val="00385435"/>
    <w:rsid w:val="0039181C"/>
    <w:rsid w:val="003964CE"/>
    <w:rsid w:val="004C6524"/>
    <w:rsid w:val="004F69F0"/>
    <w:rsid w:val="00530290"/>
    <w:rsid w:val="005678C8"/>
    <w:rsid w:val="005B0429"/>
    <w:rsid w:val="005B4816"/>
    <w:rsid w:val="005D3C04"/>
    <w:rsid w:val="006067C4"/>
    <w:rsid w:val="00615F4B"/>
    <w:rsid w:val="00633042"/>
    <w:rsid w:val="00645FA8"/>
    <w:rsid w:val="006E4207"/>
    <w:rsid w:val="006F1A73"/>
    <w:rsid w:val="00710C39"/>
    <w:rsid w:val="007B38F1"/>
    <w:rsid w:val="007C0B06"/>
    <w:rsid w:val="007F54C2"/>
    <w:rsid w:val="008054EB"/>
    <w:rsid w:val="00833CCE"/>
    <w:rsid w:val="0087555D"/>
    <w:rsid w:val="00894ACA"/>
    <w:rsid w:val="008A32A6"/>
    <w:rsid w:val="00920B7D"/>
    <w:rsid w:val="00955685"/>
    <w:rsid w:val="009B3B21"/>
    <w:rsid w:val="009D2144"/>
    <w:rsid w:val="00A155B2"/>
    <w:rsid w:val="00A425DC"/>
    <w:rsid w:val="00A759E8"/>
    <w:rsid w:val="00AD0AB7"/>
    <w:rsid w:val="00B43A59"/>
    <w:rsid w:val="00B701A1"/>
    <w:rsid w:val="00BB1050"/>
    <w:rsid w:val="00BB7EDB"/>
    <w:rsid w:val="00BC562F"/>
    <w:rsid w:val="00C213A9"/>
    <w:rsid w:val="00C639ED"/>
    <w:rsid w:val="00C87FC8"/>
    <w:rsid w:val="00C9566D"/>
    <w:rsid w:val="00C95795"/>
    <w:rsid w:val="00CF7F70"/>
    <w:rsid w:val="00D2041A"/>
    <w:rsid w:val="00E63CCC"/>
    <w:rsid w:val="00F06A9B"/>
    <w:rsid w:val="00F274A0"/>
    <w:rsid w:val="00F9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2599A"/>
  <w15:chartTrackingRefBased/>
  <w15:docId w15:val="{BA4219F7-9E01-4BE8-A20F-FCF44B71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4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4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4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4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4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4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4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4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4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4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4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7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8C8"/>
  </w:style>
  <w:style w:type="paragraph" w:styleId="Footer">
    <w:name w:val="footer"/>
    <w:basedOn w:val="Normal"/>
    <w:link w:val="FooterChar"/>
    <w:uiPriority w:val="99"/>
    <w:unhideWhenUsed/>
    <w:rsid w:val="00567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8C8"/>
  </w:style>
  <w:style w:type="paragraph" w:styleId="NormalWeb">
    <w:name w:val="Normal (Web)"/>
    <w:basedOn w:val="Normal"/>
    <w:uiPriority w:val="99"/>
    <w:unhideWhenUsed/>
    <w:rsid w:val="004F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914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Titkárság</cp:lastModifiedBy>
  <cp:revision>61</cp:revision>
  <dcterms:created xsi:type="dcterms:W3CDTF">2025-12-01T09:48:00Z</dcterms:created>
  <dcterms:modified xsi:type="dcterms:W3CDTF">2025-12-30T08:20:00Z</dcterms:modified>
</cp:coreProperties>
</file>