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BD7E2" w14:textId="6CD1DFC5" w:rsidR="00E46626" w:rsidRPr="00E46626" w:rsidRDefault="00E46626" w:rsidP="00E46626"/>
    <w:p w14:paraId="5F8C30E3" w14:textId="61240B00" w:rsidR="00E46626" w:rsidRPr="00C463A8" w:rsidRDefault="00C463A8" w:rsidP="00E46626">
      <w:pPr>
        <w:rPr>
          <w:rFonts w:ascii="Times New Roman" w:hAnsi="Times New Roman" w:cs="Times New Roman"/>
          <w:sz w:val="24"/>
          <w:szCs w:val="24"/>
        </w:rPr>
      </w:pPr>
      <w:r w:rsidRPr="00C463A8">
        <w:rPr>
          <w:rFonts w:ascii="Times New Roman" w:hAnsi="Times New Roman" w:cs="Times New Roman"/>
          <w:sz w:val="24"/>
          <w:szCs w:val="24"/>
        </w:rPr>
        <w:t>2026. Január</w:t>
      </w:r>
    </w:p>
    <w:p w14:paraId="203C671B" w14:textId="6D414F39" w:rsidR="00E46626" w:rsidRPr="00C463A8" w:rsidRDefault="00C463A8" w:rsidP="00C463A8">
      <w:pPr>
        <w:rPr>
          <w:rFonts w:ascii="Times New Roman" w:hAnsi="Times New Roman" w:cs="Times New Roman"/>
          <w:sz w:val="24"/>
          <w:szCs w:val="24"/>
        </w:rPr>
      </w:pPr>
      <w:r w:rsidRPr="00C463A8">
        <w:rPr>
          <w:rFonts w:ascii="Times New Roman" w:hAnsi="Times New Roman" w:cs="Times New Roman"/>
          <w:sz w:val="24"/>
          <w:szCs w:val="24"/>
        </w:rPr>
        <w:t>9. Hírlevél</w:t>
      </w:r>
    </w:p>
    <w:p w14:paraId="484C4D33" w14:textId="77777777" w:rsidR="00E46626" w:rsidRPr="00385B12" w:rsidRDefault="00E46626" w:rsidP="00C463A8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385B12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Szociális párbeszéd</w:t>
      </w:r>
    </w:p>
    <w:p w14:paraId="13193C6A" w14:textId="77777777" w:rsidR="00C463A8" w:rsidRPr="00385B12" w:rsidRDefault="00C463A8" w:rsidP="00C463A8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</w:p>
    <w:p w14:paraId="323A87ED" w14:textId="77777777" w:rsidR="00E46626" w:rsidRPr="00385B12" w:rsidRDefault="00E46626" w:rsidP="00385B12">
      <w:pPr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385B12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Tematikus meghallgatás az EU közbeszerzési keretrendszerének felülvizsgálatáról</w:t>
      </w:r>
    </w:p>
    <w:p w14:paraId="0A7D663E" w14:textId="07C07980" w:rsidR="00E46626" w:rsidRPr="00C463A8" w:rsidRDefault="00E46626" w:rsidP="00385B12">
      <w:pPr>
        <w:jc w:val="both"/>
        <w:rPr>
          <w:rFonts w:ascii="Times New Roman" w:hAnsi="Times New Roman" w:cs="Times New Roman"/>
          <w:sz w:val="24"/>
          <w:szCs w:val="24"/>
        </w:rPr>
      </w:pPr>
      <w:r w:rsidRPr="00C463A8">
        <w:rPr>
          <w:rFonts w:ascii="Times New Roman" w:hAnsi="Times New Roman" w:cs="Times New Roman"/>
          <w:sz w:val="24"/>
          <w:szCs w:val="24"/>
        </w:rPr>
        <w:t xml:space="preserve">A január 13-án tartott tematikus meghallgatáson az </w:t>
      </w:r>
      <w:proofErr w:type="spellStart"/>
      <w:r w:rsidRPr="00C463A8">
        <w:rPr>
          <w:rFonts w:ascii="Times New Roman" w:hAnsi="Times New Roman" w:cs="Times New Roman"/>
          <w:sz w:val="24"/>
          <w:szCs w:val="24"/>
        </w:rPr>
        <w:t>SMEunited</w:t>
      </w:r>
      <w:proofErr w:type="spellEnd"/>
      <w:r w:rsidRPr="00C463A8">
        <w:rPr>
          <w:rFonts w:ascii="Times New Roman" w:hAnsi="Times New Roman" w:cs="Times New Roman"/>
          <w:sz w:val="24"/>
          <w:szCs w:val="24"/>
        </w:rPr>
        <w:t xml:space="preserve"> kiemelte a közbeszerzések legfontosabb kihívásait, </w:t>
      </w:r>
      <w:proofErr w:type="spellStart"/>
      <w:r w:rsidR="0052422B">
        <w:rPr>
          <w:rFonts w:ascii="Times New Roman" w:hAnsi="Times New Roman" w:cs="Times New Roman"/>
          <w:sz w:val="24"/>
          <w:szCs w:val="24"/>
        </w:rPr>
        <w:t>nyomatékosítva</w:t>
      </w:r>
      <w:proofErr w:type="spellEnd"/>
      <w:r w:rsidRPr="00C463A8">
        <w:rPr>
          <w:rFonts w:ascii="Times New Roman" w:hAnsi="Times New Roman" w:cs="Times New Roman"/>
          <w:sz w:val="24"/>
          <w:szCs w:val="24"/>
        </w:rPr>
        <w:t xml:space="preserve">, hogy a hangsúlyt </w:t>
      </w:r>
      <w:r w:rsidRPr="009B206B">
        <w:rPr>
          <w:rFonts w:ascii="Times New Roman" w:hAnsi="Times New Roman" w:cs="Times New Roman"/>
          <w:sz w:val="24"/>
          <w:szCs w:val="24"/>
        </w:rPr>
        <w:t>a legjobb ár–érték arányra</w:t>
      </w:r>
      <w:r w:rsidRPr="00C463A8">
        <w:rPr>
          <w:rFonts w:ascii="Times New Roman" w:hAnsi="Times New Roman" w:cs="Times New Roman"/>
          <w:sz w:val="24"/>
          <w:szCs w:val="24"/>
        </w:rPr>
        <w:t>, és ne pusztán a legalacsonyabb árra kell helyezni. Az egyértelmű és pontos minőségi kritériumok növelik az átláthatóságot, támogatják a tisztességes értékelést, valamint jutalmazzák a szakértelmet, a megbízhatóságot és az innovációt, miközben biztosítják a közpénzek hatékony felhasználását.</w:t>
      </w:r>
    </w:p>
    <w:p w14:paraId="07C81585" w14:textId="77777777" w:rsidR="00E46626" w:rsidRPr="00C463A8" w:rsidRDefault="00E46626" w:rsidP="00385B12">
      <w:pPr>
        <w:jc w:val="both"/>
        <w:rPr>
          <w:rFonts w:ascii="Times New Roman" w:hAnsi="Times New Roman" w:cs="Times New Roman"/>
          <w:sz w:val="24"/>
          <w:szCs w:val="24"/>
        </w:rPr>
      </w:pPr>
      <w:r w:rsidRPr="00C463A8"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 w:rsidRPr="00C463A8">
        <w:rPr>
          <w:rFonts w:ascii="Times New Roman" w:hAnsi="Times New Roman" w:cs="Times New Roman"/>
          <w:sz w:val="24"/>
          <w:szCs w:val="24"/>
        </w:rPr>
        <w:t>SMEunited</w:t>
      </w:r>
      <w:proofErr w:type="spellEnd"/>
      <w:r w:rsidRPr="00C463A8">
        <w:rPr>
          <w:rFonts w:ascii="Times New Roman" w:hAnsi="Times New Roman" w:cs="Times New Roman"/>
          <w:sz w:val="24"/>
          <w:szCs w:val="24"/>
        </w:rPr>
        <w:t xml:space="preserve"> arra a következtetésre jutott, hogy az átlátható közbeszerzési rendszerek minden érintett számára előnyösek, és egyszerűsítéssel, minőségalapú odaítéléssel, valamint világos és hozzáférhető eljárásokkal érhetők el, amelyek biztosítják a bizalmat, a tisztességet és a kkv-k részvételét.</w:t>
      </w:r>
    </w:p>
    <w:p w14:paraId="4BB080FD" w14:textId="090B6A41" w:rsidR="00E46626" w:rsidRPr="00C463A8" w:rsidRDefault="00E46626" w:rsidP="00385B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51415A" w14:textId="77777777" w:rsidR="00E46626" w:rsidRPr="00385B12" w:rsidRDefault="00E46626" w:rsidP="00385B12">
      <w:pPr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385B12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Tematikus meghallgatás a Készségek Hordozhatóságára irányuló kezdeményezésről</w:t>
      </w:r>
    </w:p>
    <w:p w14:paraId="4144F28F" w14:textId="77777777" w:rsidR="00E46626" w:rsidRPr="00C463A8" w:rsidRDefault="00E46626" w:rsidP="00385B12">
      <w:pPr>
        <w:jc w:val="both"/>
        <w:rPr>
          <w:rFonts w:ascii="Times New Roman" w:hAnsi="Times New Roman" w:cs="Times New Roman"/>
          <w:sz w:val="24"/>
          <w:szCs w:val="24"/>
        </w:rPr>
      </w:pPr>
      <w:r w:rsidRPr="00C463A8">
        <w:rPr>
          <w:rFonts w:ascii="Times New Roman" w:hAnsi="Times New Roman" w:cs="Times New Roman"/>
          <w:sz w:val="24"/>
          <w:szCs w:val="24"/>
        </w:rPr>
        <w:t xml:space="preserve">A január 23-án tartott tematikus meghallgatáson az </w:t>
      </w:r>
      <w:proofErr w:type="spellStart"/>
      <w:r w:rsidRPr="00C463A8">
        <w:rPr>
          <w:rFonts w:ascii="Times New Roman" w:hAnsi="Times New Roman" w:cs="Times New Roman"/>
          <w:sz w:val="24"/>
          <w:szCs w:val="24"/>
        </w:rPr>
        <w:t>SMEunited</w:t>
      </w:r>
      <w:proofErr w:type="spellEnd"/>
      <w:r w:rsidRPr="00C463A8">
        <w:rPr>
          <w:rFonts w:ascii="Times New Roman" w:hAnsi="Times New Roman" w:cs="Times New Roman"/>
          <w:sz w:val="24"/>
          <w:szCs w:val="24"/>
        </w:rPr>
        <w:t xml:space="preserve"> rávilágított a Készségek Hordozhatóságára irányuló kezdeményezés fő kihívásaira, és nagyobb átláthatóságot, az illetékes hatóságok közötti fokozott együttműködést, valamint az „egységes megoldás mindenkire” megközelítés helyett </w:t>
      </w:r>
      <w:r w:rsidRPr="009B206B">
        <w:rPr>
          <w:rFonts w:ascii="Times New Roman" w:hAnsi="Times New Roman" w:cs="Times New Roman"/>
          <w:sz w:val="24"/>
          <w:szCs w:val="24"/>
        </w:rPr>
        <w:t>ágazatspecifikus koordinációs eszközöket</w:t>
      </w:r>
      <w:r w:rsidRPr="00C463A8">
        <w:rPr>
          <w:rFonts w:ascii="Times New Roman" w:hAnsi="Times New Roman" w:cs="Times New Roman"/>
          <w:sz w:val="24"/>
          <w:szCs w:val="24"/>
        </w:rPr>
        <w:t xml:space="preserve"> szorgalmazott. Hangsúlyozásra került továbbá, hogy a harmadik országbeli állampolgárok széttagolt elismerési rendszerekkel és adminisztratív akadályokkal szembesülnek, ami munkaerőhiány idején késlelteti a felvételt és növeli a költségeket.</w:t>
      </w:r>
    </w:p>
    <w:p w14:paraId="0D1A4220" w14:textId="77777777" w:rsidR="00E46626" w:rsidRPr="00C463A8" w:rsidRDefault="00E46626" w:rsidP="00385B12">
      <w:pPr>
        <w:jc w:val="both"/>
        <w:rPr>
          <w:rFonts w:ascii="Times New Roman" w:hAnsi="Times New Roman" w:cs="Times New Roman"/>
          <w:sz w:val="24"/>
          <w:szCs w:val="24"/>
        </w:rPr>
      </w:pPr>
      <w:r w:rsidRPr="00C463A8"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 w:rsidRPr="00C463A8">
        <w:rPr>
          <w:rFonts w:ascii="Times New Roman" w:hAnsi="Times New Roman" w:cs="Times New Roman"/>
          <w:sz w:val="24"/>
          <w:szCs w:val="24"/>
        </w:rPr>
        <w:t>SMEunited</w:t>
      </w:r>
      <w:proofErr w:type="spellEnd"/>
      <w:r w:rsidRPr="00C463A8">
        <w:rPr>
          <w:rFonts w:ascii="Times New Roman" w:hAnsi="Times New Roman" w:cs="Times New Roman"/>
          <w:sz w:val="24"/>
          <w:szCs w:val="24"/>
        </w:rPr>
        <w:t xml:space="preserve"> ezért igazságos, ágazatérzékeny elismerési eljárásokat támogat, amelyeket felhasználóbarát digitális eszközök és tanácsadói szolgáltatások egészítenek ki annak érdekében, hogy biztosított legyen az időben történő toborzás, a hatékony integráció és az európai kkv-k versenyképességének erősítése.</w:t>
      </w:r>
    </w:p>
    <w:p w14:paraId="75D3F2A3" w14:textId="15F7ECB9" w:rsidR="00E46626" w:rsidRPr="00385B12" w:rsidRDefault="00E46626" w:rsidP="00385B12">
      <w:pPr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</w:p>
    <w:p w14:paraId="5F1050BF" w14:textId="4F00264F" w:rsidR="00E46626" w:rsidRPr="00385B12" w:rsidRDefault="00E46626" w:rsidP="00385B12">
      <w:pPr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385B12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 xml:space="preserve">Szociális partnerek munkaprogramjáról szóló tárgyalások </w:t>
      </w:r>
      <w:r w:rsidR="00385B12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-</w:t>
      </w:r>
      <w:r w:rsidRPr="00385B12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 xml:space="preserve"> szerkesztői csoport</w:t>
      </w:r>
    </w:p>
    <w:p w14:paraId="0FF6A135" w14:textId="77777777" w:rsidR="00E46626" w:rsidRPr="00C463A8" w:rsidRDefault="00E46626" w:rsidP="00385B12">
      <w:pPr>
        <w:jc w:val="both"/>
        <w:rPr>
          <w:rFonts w:ascii="Times New Roman" w:hAnsi="Times New Roman" w:cs="Times New Roman"/>
          <w:sz w:val="24"/>
          <w:szCs w:val="24"/>
        </w:rPr>
      </w:pPr>
      <w:r w:rsidRPr="00C463A8">
        <w:rPr>
          <w:rFonts w:ascii="Times New Roman" w:hAnsi="Times New Roman" w:cs="Times New Roman"/>
          <w:sz w:val="24"/>
          <w:szCs w:val="24"/>
        </w:rPr>
        <w:t>Január 21-én az európai szociális partnerek folytatták az új kétoldalú munkaprogramról szóló tárgyalásokat. A szerkesztői csoport ülésén előrelépés történt a munkaterületek és az alkalmazható eszközök meghatározásában. A következő plenáris ülésre február 5-én kerül sor.</w:t>
      </w:r>
    </w:p>
    <w:p w14:paraId="03931E5D" w14:textId="63413605" w:rsidR="00E46626" w:rsidRPr="00C463A8" w:rsidRDefault="00E46626" w:rsidP="00385B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007A6D" w14:textId="77777777" w:rsidR="00E46626" w:rsidRPr="00385B12" w:rsidRDefault="00E46626" w:rsidP="00385B12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385B12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Foglalkoztatás- és szociálpolitika</w:t>
      </w:r>
    </w:p>
    <w:p w14:paraId="1C175247" w14:textId="77777777" w:rsidR="00385B12" w:rsidRPr="00385B12" w:rsidRDefault="00385B12" w:rsidP="00385B12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</w:p>
    <w:p w14:paraId="33657A9F" w14:textId="77777777" w:rsidR="00E46626" w:rsidRPr="00385B12" w:rsidRDefault="00E46626" w:rsidP="00385B12">
      <w:pPr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385B12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Minőségi Munkahelyekről szóló jogszabály (</w:t>
      </w:r>
      <w:proofErr w:type="spellStart"/>
      <w:r w:rsidRPr="00385B12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Quality</w:t>
      </w:r>
      <w:proofErr w:type="spellEnd"/>
      <w:r w:rsidRPr="00385B12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 xml:space="preserve"> Job </w:t>
      </w:r>
      <w:proofErr w:type="spellStart"/>
      <w:r w:rsidRPr="00385B12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Act</w:t>
      </w:r>
      <w:proofErr w:type="spellEnd"/>
      <w:r w:rsidRPr="00385B12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)</w:t>
      </w:r>
    </w:p>
    <w:p w14:paraId="571DE320" w14:textId="77777777" w:rsidR="00E46626" w:rsidRPr="00C463A8" w:rsidRDefault="00E46626" w:rsidP="00385B12">
      <w:pPr>
        <w:jc w:val="both"/>
        <w:rPr>
          <w:rFonts w:ascii="Times New Roman" w:hAnsi="Times New Roman" w:cs="Times New Roman"/>
          <w:sz w:val="24"/>
          <w:szCs w:val="24"/>
        </w:rPr>
      </w:pPr>
      <w:r w:rsidRPr="00C463A8">
        <w:rPr>
          <w:rFonts w:ascii="Times New Roman" w:hAnsi="Times New Roman" w:cs="Times New Roman"/>
          <w:sz w:val="24"/>
          <w:szCs w:val="24"/>
        </w:rPr>
        <w:t xml:space="preserve">December 4-én az Európai Bizottság közzétette a </w:t>
      </w:r>
      <w:r w:rsidRPr="00C463A8">
        <w:rPr>
          <w:rFonts w:ascii="Times New Roman" w:hAnsi="Times New Roman" w:cs="Times New Roman"/>
          <w:b/>
          <w:bCs/>
          <w:sz w:val="24"/>
          <w:szCs w:val="24"/>
        </w:rPr>
        <w:t>Minőségi Munkahelyek Útitervét</w:t>
      </w:r>
      <w:r w:rsidRPr="00C463A8">
        <w:rPr>
          <w:rFonts w:ascii="Times New Roman" w:hAnsi="Times New Roman" w:cs="Times New Roman"/>
          <w:sz w:val="24"/>
          <w:szCs w:val="24"/>
        </w:rPr>
        <w:t>, és elindította az első szakaszos konzultációt annak feltérképezésére, hogy szükséges-e uniós fellépés a munkakörülmények, a munkahelyi egészségvédelem és biztonság, valamint a munkavállalói jogok érvényesítése érdekében a Minőségi Munkahelyekről szóló jogszabály (2026 IV. negyedév) keretében.</w:t>
      </w:r>
    </w:p>
    <w:p w14:paraId="309F39C3" w14:textId="77777777" w:rsidR="00E46626" w:rsidRPr="00C463A8" w:rsidRDefault="00E46626" w:rsidP="00385B12">
      <w:pPr>
        <w:jc w:val="both"/>
        <w:rPr>
          <w:rFonts w:ascii="Times New Roman" w:hAnsi="Times New Roman" w:cs="Times New Roman"/>
          <w:sz w:val="24"/>
          <w:szCs w:val="24"/>
        </w:rPr>
      </w:pPr>
      <w:r w:rsidRPr="00C463A8">
        <w:rPr>
          <w:rFonts w:ascii="Times New Roman" w:hAnsi="Times New Roman" w:cs="Times New Roman"/>
          <w:sz w:val="24"/>
          <w:szCs w:val="24"/>
        </w:rPr>
        <w:t>Az első szakaszos konzultáció 2026. január 29-ig tart, és többek között az alábbi területekre terjed ki:</w:t>
      </w:r>
    </w:p>
    <w:p w14:paraId="6777C055" w14:textId="77777777" w:rsidR="00E46626" w:rsidRPr="00C463A8" w:rsidRDefault="00E46626" w:rsidP="00385B1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63A8">
        <w:rPr>
          <w:rFonts w:ascii="Times New Roman" w:hAnsi="Times New Roman" w:cs="Times New Roman"/>
          <w:sz w:val="24"/>
          <w:szCs w:val="24"/>
        </w:rPr>
        <w:t>Algoritmikus irányítás és mesterséges intelligencia (MI) a munkahelyeken</w:t>
      </w:r>
    </w:p>
    <w:p w14:paraId="781A7C8E" w14:textId="77777777" w:rsidR="00E46626" w:rsidRPr="00C463A8" w:rsidRDefault="00E46626" w:rsidP="00385B1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63A8">
        <w:rPr>
          <w:rFonts w:ascii="Times New Roman" w:hAnsi="Times New Roman" w:cs="Times New Roman"/>
          <w:sz w:val="24"/>
          <w:szCs w:val="24"/>
        </w:rPr>
        <w:t xml:space="preserve">Munkahelyi biztonság és egészségvédelem: a képernyős munkahelyekről szóló irányelv és a munkahelyekről szóló irányelv felülvizsgálata, valamint a </w:t>
      </w:r>
      <w:proofErr w:type="spellStart"/>
      <w:r w:rsidRPr="00C463A8">
        <w:rPr>
          <w:rFonts w:ascii="Times New Roman" w:hAnsi="Times New Roman" w:cs="Times New Roman"/>
          <w:sz w:val="24"/>
          <w:szCs w:val="24"/>
        </w:rPr>
        <w:t>pszichoszociális</w:t>
      </w:r>
      <w:proofErr w:type="spellEnd"/>
      <w:r w:rsidRPr="00C463A8">
        <w:rPr>
          <w:rFonts w:ascii="Times New Roman" w:hAnsi="Times New Roman" w:cs="Times New Roman"/>
          <w:sz w:val="24"/>
          <w:szCs w:val="24"/>
        </w:rPr>
        <w:t xml:space="preserve"> és ergonómiai kockázatok kezelése</w:t>
      </w:r>
    </w:p>
    <w:p w14:paraId="2B294135" w14:textId="77777777" w:rsidR="00E46626" w:rsidRPr="00C463A8" w:rsidRDefault="00E46626" w:rsidP="00385B1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63A8">
        <w:rPr>
          <w:rFonts w:ascii="Times New Roman" w:hAnsi="Times New Roman" w:cs="Times New Roman"/>
          <w:sz w:val="24"/>
          <w:szCs w:val="24"/>
        </w:rPr>
        <w:t>Alvállalkozói láncok</w:t>
      </w:r>
    </w:p>
    <w:p w14:paraId="68B75E33" w14:textId="77777777" w:rsidR="00E46626" w:rsidRPr="00C463A8" w:rsidRDefault="00E46626" w:rsidP="00385B1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63A8">
        <w:rPr>
          <w:rFonts w:ascii="Times New Roman" w:hAnsi="Times New Roman" w:cs="Times New Roman"/>
          <w:sz w:val="24"/>
          <w:szCs w:val="24"/>
        </w:rPr>
        <w:t>Igazságos átmenet</w:t>
      </w:r>
    </w:p>
    <w:p w14:paraId="5DA5C376" w14:textId="77777777" w:rsidR="00E46626" w:rsidRPr="00C463A8" w:rsidRDefault="00E46626" w:rsidP="00385B1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63A8">
        <w:rPr>
          <w:rFonts w:ascii="Times New Roman" w:hAnsi="Times New Roman" w:cs="Times New Roman"/>
          <w:sz w:val="24"/>
          <w:szCs w:val="24"/>
        </w:rPr>
        <w:t>Végrehajtás és a szociális partnerek szerepe</w:t>
      </w:r>
    </w:p>
    <w:p w14:paraId="6383A94D" w14:textId="57C23C3A" w:rsidR="00E46626" w:rsidRPr="00385B12" w:rsidRDefault="00E46626" w:rsidP="00385B12">
      <w:pPr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</w:p>
    <w:p w14:paraId="032E7394" w14:textId="0D6EAEC7" w:rsidR="00E46626" w:rsidRPr="0070603B" w:rsidRDefault="00E46626" w:rsidP="00385B12">
      <w:pPr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385B12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Szeminárium</w:t>
      </w:r>
      <w:r w:rsidR="0070603B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 xml:space="preserve"> </w:t>
      </w:r>
      <w:r w:rsidRPr="00385B12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„Az európai szociális párbeszéd és az ipari kapcsolatok megerősítése”</w:t>
      </w:r>
    </w:p>
    <w:p w14:paraId="386CC82B" w14:textId="77777777" w:rsidR="0070603B" w:rsidRDefault="0070603B" w:rsidP="00385B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2026. </w:t>
      </w:r>
      <w:r w:rsidR="00E46626" w:rsidRPr="00C463A8">
        <w:rPr>
          <w:rFonts w:ascii="Times New Roman" w:hAnsi="Times New Roman" w:cs="Times New Roman"/>
          <w:sz w:val="24"/>
          <w:szCs w:val="24"/>
        </w:rPr>
        <w:t xml:space="preserve">január 29–30-án az </w:t>
      </w:r>
      <w:proofErr w:type="spellStart"/>
      <w:r w:rsidR="00E46626" w:rsidRPr="00C463A8">
        <w:rPr>
          <w:rFonts w:ascii="Times New Roman" w:hAnsi="Times New Roman" w:cs="Times New Roman"/>
          <w:sz w:val="24"/>
          <w:szCs w:val="24"/>
        </w:rPr>
        <w:t>SMEunited</w:t>
      </w:r>
      <w:proofErr w:type="spellEnd"/>
      <w:r w:rsidR="00E46626" w:rsidRPr="00C463A8">
        <w:rPr>
          <w:rFonts w:ascii="Times New Roman" w:hAnsi="Times New Roman" w:cs="Times New Roman"/>
          <w:sz w:val="24"/>
          <w:szCs w:val="24"/>
        </w:rPr>
        <w:t xml:space="preserve"> és görög, illetve spanyol tagszervezetei</w:t>
      </w:r>
      <w:r>
        <w:rPr>
          <w:rFonts w:ascii="Times New Roman" w:hAnsi="Times New Roman" w:cs="Times New Roman"/>
          <w:sz w:val="24"/>
          <w:szCs w:val="24"/>
        </w:rPr>
        <w:t xml:space="preserve"> hozzájárultak</w:t>
      </w:r>
      <w:r w:rsidR="00E46626" w:rsidRPr="00C463A8">
        <w:rPr>
          <w:rFonts w:ascii="Times New Roman" w:hAnsi="Times New Roman" w:cs="Times New Roman"/>
          <w:sz w:val="24"/>
          <w:szCs w:val="24"/>
        </w:rPr>
        <w:t xml:space="preserve"> az európai szociális partnerek által szervezett szeminárium</w:t>
      </w:r>
      <w:r>
        <w:rPr>
          <w:rFonts w:ascii="Times New Roman" w:hAnsi="Times New Roman" w:cs="Times New Roman"/>
          <w:sz w:val="24"/>
          <w:szCs w:val="24"/>
        </w:rPr>
        <w:t>hoz</w:t>
      </w:r>
      <w:r w:rsidR="00E46626" w:rsidRPr="00C463A8">
        <w:rPr>
          <w:rFonts w:ascii="Times New Roman" w:hAnsi="Times New Roman" w:cs="Times New Roman"/>
          <w:sz w:val="24"/>
          <w:szCs w:val="24"/>
        </w:rPr>
        <w:t>. Az esemény alkalmat adott az európai szintű szociális párbeszéd legfrissebb eredményeinek és aktuális témáinak bemutatására a nemzeti tagszervezetek számára, valamint a szociális párbeszéddel és a kollektív tárgyalásokkal kapcsolatos ismeretek bővítésére nemzeti szinten, összehasonlító és proaktív megközelítésben.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7FFA0D" w14:textId="5C2D94E0" w:rsidR="00385B12" w:rsidRDefault="00E46626" w:rsidP="0070603B">
      <w:pPr>
        <w:jc w:val="both"/>
        <w:rPr>
          <w:rFonts w:ascii="Times New Roman" w:hAnsi="Times New Roman" w:cs="Times New Roman"/>
          <w:sz w:val="24"/>
          <w:szCs w:val="24"/>
        </w:rPr>
      </w:pPr>
      <w:r w:rsidRPr="00C463A8">
        <w:rPr>
          <w:rFonts w:ascii="Times New Roman" w:hAnsi="Times New Roman" w:cs="Times New Roman"/>
          <w:sz w:val="24"/>
          <w:szCs w:val="24"/>
        </w:rPr>
        <w:t>A rendezvény célja továbbá az volt, hogy közös megértést alakítson ki a szociális partnerek szerepéről és hozzájárulásáról európai és nemzeti szinten, valamint azonosítsa azokat</w:t>
      </w:r>
      <w:r w:rsidR="0070603B">
        <w:rPr>
          <w:rFonts w:ascii="Times New Roman" w:hAnsi="Times New Roman" w:cs="Times New Roman"/>
          <w:sz w:val="24"/>
          <w:szCs w:val="24"/>
        </w:rPr>
        <w:t xml:space="preserve"> </w:t>
      </w:r>
      <w:r w:rsidRPr="00C463A8">
        <w:rPr>
          <w:rFonts w:ascii="Times New Roman" w:hAnsi="Times New Roman" w:cs="Times New Roman"/>
          <w:sz w:val="24"/>
          <w:szCs w:val="24"/>
        </w:rPr>
        <w:t>a kapacitásfejlesztési igényeket, amelyek erősítik a reprezentatív, autonóm és felhatalmazással rendelkező szociális partner szervezeteket, javítva tárgyalási képességeiket és a kormányzás, illetve a szakpolitika-alkotás eredményeit.</w:t>
      </w:r>
    </w:p>
    <w:p w14:paraId="176CB321" w14:textId="77777777" w:rsidR="0070603B" w:rsidRDefault="0070603B" w:rsidP="007060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D4F13E" w14:textId="77777777" w:rsidR="0070603B" w:rsidRDefault="0070603B" w:rsidP="007060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1ADFC9" w14:textId="77777777" w:rsidR="0070603B" w:rsidRPr="0070603B" w:rsidRDefault="0070603B" w:rsidP="007060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B74DB" w14:textId="77777777" w:rsidR="00385B12" w:rsidRDefault="00385B12" w:rsidP="00385B12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</w:p>
    <w:p w14:paraId="65E2DC4D" w14:textId="5EA886E2" w:rsidR="00E46626" w:rsidRDefault="00E46626" w:rsidP="00385B12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385B12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Folyamatban lévő ügyek</w:t>
      </w:r>
    </w:p>
    <w:p w14:paraId="49D5D457" w14:textId="77777777" w:rsidR="00385B12" w:rsidRPr="00385B12" w:rsidRDefault="00385B12" w:rsidP="00385B12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</w:p>
    <w:p w14:paraId="4B2A6730" w14:textId="77777777" w:rsidR="00E46626" w:rsidRPr="00385B12" w:rsidRDefault="00E46626" w:rsidP="00385B12">
      <w:pPr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385B12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Az Európai Parlament saját kezdeményezésű jelentései</w:t>
      </w:r>
    </w:p>
    <w:p w14:paraId="34C587E3" w14:textId="35FFDC17" w:rsidR="00E46626" w:rsidRPr="00C463A8" w:rsidRDefault="00DE584C" w:rsidP="00385B1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584C">
        <w:rPr>
          <w:rFonts w:ascii="Times New Roman" w:hAnsi="Times New Roman" w:cs="Times New Roman"/>
          <w:sz w:val="24"/>
          <w:szCs w:val="24"/>
        </w:rPr>
        <w:t xml:space="preserve">Digitalizálás, mesterséges intelligencia (MI) és algoritmikus menedzsment a munkahelyen - a munka jövőjének alakítása - 2025/2080(INL) (előadó: </w:t>
      </w:r>
      <w:proofErr w:type="spellStart"/>
      <w:r w:rsidRPr="00DE584C">
        <w:rPr>
          <w:rFonts w:ascii="Times New Roman" w:hAnsi="Times New Roman" w:cs="Times New Roman"/>
          <w:sz w:val="24"/>
          <w:szCs w:val="24"/>
        </w:rPr>
        <w:t>Buła</w:t>
      </w:r>
      <w:proofErr w:type="spellEnd"/>
      <w:r w:rsidRPr="00DE584C">
        <w:rPr>
          <w:rFonts w:ascii="Times New Roman" w:hAnsi="Times New Roman" w:cs="Times New Roman"/>
          <w:sz w:val="24"/>
          <w:szCs w:val="24"/>
        </w:rPr>
        <w:t xml:space="preserve"> európai parlamenti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584C">
        <w:rPr>
          <w:rFonts w:ascii="Times New Roman" w:hAnsi="Times New Roman" w:cs="Times New Roman"/>
          <w:sz w:val="24"/>
          <w:szCs w:val="24"/>
        </w:rPr>
        <w:t>képviselő)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6626" w:rsidRPr="00C463A8">
        <w:rPr>
          <w:rFonts w:ascii="Times New Roman" w:hAnsi="Times New Roman" w:cs="Times New Roman"/>
          <w:sz w:val="24"/>
          <w:szCs w:val="24"/>
        </w:rPr>
        <w:t>– 2025.06.26.</w:t>
      </w:r>
      <w:r w:rsidR="00E46626" w:rsidRPr="00C463A8">
        <w:rPr>
          <w:rFonts w:ascii="Times New Roman" w:hAnsi="Times New Roman" w:cs="Times New Roman"/>
          <w:sz w:val="24"/>
          <w:szCs w:val="24"/>
        </w:rPr>
        <w:br/>
        <w:t>A jogalkotási kezdeményezésről szóló jelentés 2025. november 11-i elfogadását követően az Európai Bizottságnak három hónap áll rendelkezésére, hogy válaszoljon a Parlament kérésére.</w:t>
      </w:r>
    </w:p>
    <w:p w14:paraId="18FAD513" w14:textId="719C24C8" w:rsidR="00E46626" w:rsidRPr="00C463A8" w:rsidRDefault="00FC7671" w:rsidP="00385B1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5B2">
        <w:rPr>
          <w:rFonts w:ascii="Times New Roman" w:hAnsi="Times New Roman" w:cs="Times New Roman"/>
          <w:sz w:val="24"/>
          <w:szCs w:val="24"/>
        </w:rPr>
        <w:t xml:space="preserve">Az </w:t>
      </w:r>
      <w:r w:rsidRPr="003964CE">
        <w:rPr>
          <w:rFonts w:ascii="Times New Roman" w:hAnsi="Times New Roman" w:cs="Times New Roman"/>
          <w:b/>
          <w:bCs/>
          <w:sz w:val="24"/>
          <w:szCs w:val="24"/>
        </w:rPr>
        <w:t>igazságos átállásról</w:t>
      </w:r>
      <w:r w:rsidRPr="00A155B2">
        <w:rPr>
          <w:rFonts w:ascii="Times New Roman" w:hAnsi="Times New Roman" w:cs="Times New Roman"/>
          <w:sz w:val="24"/>
          <w:szCs w:val="24"/>
        </w:rPr>
        <w:t xml:space="preserve"> szóló irányelv a munka világában: munkahelyek teremtésének biztosítása és a helyi gazdaságok újraélesztése 2025/2131(INL) (előadó: </w:t>
      </w:r>
      <w:proofErr w:type="spellStart"/>
      <w:r w:rsidRPr="00A155B2">
        <w:rPr>
          <w:rFonts w:ascii="Times New Roman" w:hAnsi="Times New Roman" w:cs="Times New Roman"/>
          <w:sz w:val="24"/>
          <w:szCs w:val="24"/>
        </w:rPr>
        <w:t>Toom</w:t>
      </w:r>
      <w:proofErr w:type="spellEnd"/>
      <w:r w:rsidRPr="00A155B2">
        <w:rPr>
          <w:rFonts w:ascii="Times New Roman" w:hAnsi="Times New Roman" w:cs="Times New Roman"/>
          <w:sz w:val="24"/>
          <w:szCs w:val="24"/>
        </w:rPr>
        <w:t xml:space="preserve"> európai parlamenti képviselő, </w:t>
      </w:r>
      <w:proofErr w:type="spellStart"/>
      <w:r w:rsidRPr="00A155B2">
        <w:rPr>
          <w:rFonts w:ascii="Times New Roman" w:hAnsi="Times New Roman" w:cs="Times New Roman"/>
          <w:sz w:val="24"/>
          <w:szCs w:val="24"/>
        </w:rPr>
        <w:t>Renew</w:t>
      </w:r>
      <w:proofErr w:type="spellEnd"/>
      <w:r w:rsidRPr="00A155B2">
        <w:rPr>
          <w:rFonts w:ascii="Times New Roman" w:hAnsi="Times New Roman" w:cs="Times New Roman"/>
          <w:sz w:val="24"/>
          <w:szCs w:val="24"/>
        </w:rPr>
        <w:t xml:space="preserve">) </w:t>
      </w:r>
      <w:r w:rsidR="00E46626" w:rsidRPr="00C463A8">
        <w:rPr>
          <w:rFonts w:ascii="Times New Roman" w:hAnsi="Times New Roman" w:cs="Times New Roman"/>
          <w:sz w:val="24"/>
          <w:szCs w:val="24"/>
        </w:rPr>
        <w:t>– 2025.09.02.</w:t>
      </w:r>
      <w:r w:rsidR="00E46626" w:rsidRPr="00C463A8">
        <w:rPr>
          <w:rFonts w:ascii="Times New Roman" w:hAnsi="Times New Roman" w:cs="Times New Roman"/>
          <w:sz w:val="24"/>
          <w:szCs w:val="24"/>
        </w:rPr>
        <w:br/>
        <w:t>A jelentést 2026. január 20-án 420 igen, 207 nem szavazattal és 20 tartózkodás mellett fogadták el.</w:t>
      </w:r>
    </w:p>
    <w:p w14:paraId="69CD09EC" w14:textId="36DE009F" w:rsidR="00E46626" w:rsidRPr="00C463A8" w:rsidRDefault="00FC7671" w:rsidP="00385B1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5B2">
        <w:rPr>
          <w:rFonts w:ascii="Times New Roman" w:hAnsi="Times New Roman" w:cs="Times New Roman"/>
          <w:sz w:val="24"/>
          <w:szCs w:val="24"/>
        </w:rPr>
        <w:t xml:space="preserve">Az </w:t>
      </w:r>
      <w:r w:rsidRPr="003964CE">
        <w:rPr>
          <w:rFonts w:ascii="Times New Roman" w:hAnsi="Times New Roman" w:cs="Times New Roman"/>
          <w:b/>
          <w:bCs/>
          <w:sz w:val="24"/>
          <w:szCs w:val="24"/>
        </w:rPr>
        <w:t xml:space="preserve">alvállalkozói láncok </w:t>
      </w:r>
      <w:proofErr w:type="spellStart"/>
      <w:r w:rsidRPr="003964CE">
        <w:rPr>
          <w:rFonts w:ascii="Times New Roman" w:hAnsi="Times New Roman" w:cs="Times New Roman"/>
          <w:b/>
          <w:bCs/>
          <w:sz w:val="24"/>
          <w:szCs w:val="24"/>
        </w:rPr>
        <w:t>korlátai</w:t>
      </w:r>
      <w:proofErr w:type="spellEnd"/>
      <w:r w:rsidRPr="003964CE">
        <w:rPr>
          <w:rFonts w:ascii="Times New Roman" w:hAnsi="Times New Roman" w:cs="Times New Roman"/>
          <w:b/>
          <w:bCs/>
          <w:sz w:val="24"/>
          <w:szCs w:val="24"/>
        </w:rPr>
        <w:t xml:space="preserve"> és felelősségei</w:t>
      </w:r>
      <w:r w:rsidRPr="00A155B2">
        <w:rPr>
          <w:rFonts w:ascii="Times New Roman" w:hAnsi="Times New Roman" w:cs="Times New Roman"/>
          <w:sz w:val="24"/>
          <w:szCs w:val="24"/>
        </w:rPr>
        <w:t xml:space="preserve">, valamint a közvetítők szerepe 2025/2133(INI) (előadó: </w:t>
      </w:r>
      <w:proofErr w:type="spellStart"/>
      <w:r w:rsidRPr="00A155B2">
        <w:rPr>
          <w:rFonts w:ascii="Times New Roman" w:hAnsi="Times New Roman" w:cs="Times New Roman"/>
          <w:sz w:val="24"/>
          <w:szCs w:val="24"/>
        </w:rPr>
        <w:t>Danielsson</w:t>
      </w:r>
      <w:proofErr w:type="spellEnd"/>
      <w:r w:rsidRPr="00A155B2">
        <w:rPr>
          <w:rFonts w:ascii="Times New Roman" w:hAnsi="Times New Roman" w:cs="Times New Roman"/>
          <w:sz w:val="24"/>
          <w:szCs w:val="24"/>
        </w:rPr>
        <w:t xml:space="preserve"> európai parlamenti képviselő, S&amp;D</w:t>
      </w:r>
      <w:r w:rsidR="00E46626" w:rsidRPr="00C463A8">
        <w:rPr>
          <w:rFonts w:ascii="Times New Roman" w:hAnsi="Times New Roman" w:cs="Times New Roman"/>
          <w:sz w:val="24"/>
          <w:szCs w:val="24"/>
        </w:rPr>
        <w:t>) – 2025.07.17.</w:t>
      </w:r>
      <w:r w:rsidR="00E46626" w:rsidRPr="00C463A8">
        <w:rPr>
          <w:rFonts w:ascii="Times New Roman" w:hAnsi="Times New Roman" w:cs="Times New Roman"/>
          <w:sz w:val="24"/>
          <w:szCs w:val="24"/>
        </w:rPr>
        <w:br/>
        <w:t>Az EMPL bizottságban a jelentéstervezet elfogadásáról szóló szavazásra december 3-án került sor. A plenáris vita 2026. február 11-én várható.</w:t>
      </w:r>
      <w:r w:rsidR="00E46626" w:rsidRPr="00C463A8">
        <w:rPr>
          <w:rFonts w:ascii="Times New Roman" w:hAnsi="Times New Roman" w:cs="Times New Roman"/>
          <w:sz w:val="24"/>
          <w:szCs w:val="24"/>
        </w:rPr>
        <w:br/>
      </w:r>
    </w:p>
    <w:p w14:paraId="7A02A2A2" w14:textId="3588831D" w:rsidR="00E46626" w:rsidRPr="00DE584C" w:rsidRDefault="00E46626" w:rsidP="00DE584C">
      <w:pPr>
        <w:jc w:val="center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</w:p>
    <w:p w14:paraId="52262360" w14:textId="77777777" w:rsidR="00E46626" w:rsidRPr="00DE584C" w:rsidRDefault="00E46626" w:rsidP="00DE584C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proofErr w:type="spellStart"/>
      <w:r w:rsidRPr="00DE584C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Előretekintés</w:t>
      </w:r>
      <w:proofErr w:type="spellEnd"/>
    </w:p>
    <w:p w14:paraId="1C2803E7" w14:textId="77777777" w:rsidR="00E46626" w:rsidRPr="00DE584C" w:rsidRDefault="00E46626" w:rsidP="00385B12">
      <w:pPr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DE584C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Belső események</w:t>
      </w:r>
    </w:p>
    <w:p w14:paraId="462A6938" w14:textId="77777777" w:rsidR="00E46626" w:rsidRPr="00C463A8" w:rsidRDefault="00E46626" w:rsidP="0052422B">
      <w:pPr>
        <w:numPr>
          <w:ilvl w:val="0"/>
          <w:numId w:val="4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463A8">
        <w:rPr>
          <w:rFonts w:ascii="Times New Roman" w:hAnsi="Times New Roman" w:cs="Times New Roman"/>
          <w:b/>
          <w:bCs/>
          <w:sz w:val="24"/>
          <w:szCs w:val="24"/>
        </w:rPr>
        <w:t>02.02.</w:t>
      </w:r>
      <w:r w:rsidRPr="00C463A8">
        <w:rPr>
          <w:rFonts w:ascii="Times New Roman" w:hAnsi="Times New Roman" w:cs="Times New Roman"/>
          <w:sz w:val="24"/>
          <w:szCs w:val="24"/>
        </w:rPr>
        <w:t xml:space="preserve"> – SMEs4SD: 3. és 4. kölcsönös tanulási </w:t>
      </w:r>
      <w:proofErr w:type="spellStart"/>
      <w:r w:rsidRPr="00C463A8">
        <w:rPr>
          <w:rFonts w:ascii="Times New Roman" w:hAnsi="Times New Roman" w:cs="Times New Roman"/>
          <w:sz w:val="24"/>
          <w:szCs w:val="24"/>
        </w:rPr>
        <w:t>webinárium</w:t>
      </w:r>
      <w:proofErr w:type="spellEnd"/>
      <w:r w:rsidRPr="00C463A8">
        <w:rPr>
          <w:rFonts w:ascii="Times New Roman" w:hAnsi="Times New Roman" w:cs="Times New Roman"/>
          <w:sz w:val="24"/>
          <w:szCs w:val="24"/>
        </w:rPr>
        <w:t xml:space="preserve"> a munka és a magánélet egyensúlyáról szóló irányelvről (2019/1158) és a munkaidő-irányelvről (2003/88/EK)</w:t>
      </w:r>
    </w:p>
    <w:p w14:paraId="64135AF0" w14:textId="77777777" w:rsidR="00E46626" w:rsidRPr="00C463A8" w:rsidRDefault="00E46626" w:rsidP="0052422B">
      <w:pPr>
        <w:numPr>
          <w:ilvl w:val="0"/>
          <w:numId w:val="4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463A8">
        <w:rPr>
          <w:rFonts w:ascii="Times New Roman" w:hAnsi="Times New Roman" w:cs="Times New Roman"/>
          <w:b/>
          <w:bCs/>
          <w:sz w:val="24"/>
          <w:szCs w:val="24"/>
        </w:rPr>
        <w:t>11.02.</w:t>
      </w:r>
      <w:r w:rsidRPr="00C463A8">
        <w:rPr>
          <w:rFonts w:ascii="Times New Roman" w:hAnsi="Times New Roman" w:cs="Times New Roman"/>
          <w:sz w:val="24"/>
          <w:szCs w:val="24"/>
        </w:rPr>
        <w:t xml:space="preserve"> – SMEs4SD: 1. képzés a bértranszparenciáról szóló irányelvről (2023/970)</w:t>
      </w:r>
    </w:p>
    <w:p w14:paraId="5594A1F9" w14:textId="77777777" w:rsidR="00E46626" w:rsidRPr="00C463A8" w:rsidRDefault="00E46626" w:rsidP="0052422B">
      <w:pPr>
        <w:numPr>
          <w:ilvl w:val="0"/>
          <w:numId w:val="4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463A8">
        <w:rPr>
          <w:rFonts w:ascii="Times New Roman" w:hAnsi="Times New Roman" w:cs="Times New Roman"/>
          <w:b/>
          <w:bCs/>
          <w:sz w:val="24"/>
          <w:szCs w:val="24"/>
        </w:rPr>
        <w:t>18.02.</w:t>
      </w:r>
      <w:r w:rsidRPr="00C463A8">
        <w:rPr>
          <w:rFonts w:ascii="Times New Roman" w:hAnsi="Times New Roman" w:cs="Times New Roman"/>
          <w:sz w:val="24"/>
          <w:szCs w:val="24"/>
        </w:rPr>
        <w:t xml:space="preserve"> – Szociális Ügyek Bizottsága</w:t>
      </w:r>
    </w:p>
    <w:p w14:paraId="42169FCE" w14:textId="77777777" w:rsidR="00E46626" w:rsidRPr="00DE584C" w:rsidRDefault="00E46626" w:rsidP="00385B12">
      <w:pPr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DE584C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Külső események</w:t>
      </w:r>
    </w:p>
    <w:p w14:paraId="78FD6D36" w14:textId="77777777" w:rsidR="00E46626" w:rsidRPr="00C463A8" w:rsidRDefault="00E46626" w:rsidP="0052422B">
      <w:pPr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463A8">
        <w:rPr>
          <w:rFonts w:ascii="Times New Roman" w:hAnsi="Times New Roman" w:cs="Times New Roman"/>
          <w:b/>
          <w:bCs/>
          <w:sz w:val="24"/>
          <w:szCs w:val="24"/>
        </w:rPr>
        <w:t>06.02.</w:t>
      </w:r>
      <w:r w:rsidRPr="00C463A8">
        <w:rPr>
          <w:rFonts w:ascii="Times New Roman" w:hAnsi="Times New Roman" w:cs="Times New Roman"/>
          <w:sz w:val="24"/>
          <w:szCs w:val="24"/>
        </w:rPr>
        <w:t xml:space="preserve"> – Tematikus meghallgatás a szakképzési (VET) stratégiáról</w:t>
      </w:r>
    </w:p>
    <w:p w14:paraId="2D53A67B" w14:textId="77777777" w:rsidR="00E46626" w:rsidRPr="00C463A8" w:rsidRDefault="00E46626" w:rsidP="0052422B">
      <w:pPr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463A8">
        <w:rPr>
          <w:rFonts w:ascii="Times New Roman" w:hAnsi="Times New Roman" w:cs="Times New Roman"/>
          <w:b/>
          <w:bCs/>
          <w:sz w:val="24"/>
          <w:szCs w:val="24"/>
        </w:rPr>
        <w:t>12–13.02.</w:t>
      </w:r>
      <w:r w:rsidRPr="00C463A8">
        <w:rPr>
          <w:rFonts w:ascii="Times New Roman" w:hAnsi="Times New Roman" w:cs="Times New Roman"/>
          <w:sz w:val="24"/>
          <w:szCs w:val="24"/>
        </w:rPr>
        <w:t xml:space="preserve"> – Informális EPSCO</w:t>
      </w:r>
    </w:p>
    <w:p w14:paraId="7D268BE1" w14:textId="77777777" w:rsidR="00E46626" w:rsidRPr="00C463A8" w:rsidRDefault="00E46626" w:rsidP="0052422B">
      <w:pPr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463A8">
        <w:rPr>
          <w:rFonts w:ascii="Times New Roman" w:hAnsi="Times New Roman" w:cs="Times New Roman"/>
          <w:b/>
          <w:bCs/>
          <w:sz w:val="24"/>
          <w:szCs w:val="24"/>
        </w:rPr>
        <w:t>09–12.02.</w:t>
      </w:r>
      <w:r w:rsidRPr="00C463A8">
        <w:rPr>
          <w:rFonts w:ascii="Times New Roman" w:hAnsi="Times New Roman" w:cs="Times New Roman"/>
          <w:sz w:val="24"/>
          <w:szCs w:val="24"/>
        </w:rPr>
        <w:t xml:space="preserve"> – Európai Parlamenti plenáris ülések</w:t>
      </w:r>
    </w:p>
    <w:p w14:paraId="4AD136B7" w14:textId="77777777" w:rsidR="00E46626" w:rsidRPr="00C463A8" w:rsidRDefault="00E46626" w:rsidP="0052422B">
      <w:pPr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463A8">
        <w:rPr>
          <w:rFonts w:ascii="Times New Roman" w:hAnsi="Times New Roman" w:cs="Times New Roman"/>
          <w:b/>
          <w:bCs/>
          <w:sz w:val="24"/>
          <w:szCs w:val="24"/>
        </w:rPr>
        <w:t>25–26.02.</w:t>
      </w:r>
      <w:r w:rsidRPr="00C463A8">
        <w:rPr>
          <w:rFonts w:ascii="Times New Roman" w:hAnsi="Times New Roman" w:cs="Times New Roman"/>
          <w:sz w:val="24"/>
          <w:szCs w:val="24"/>
        </w:rPr>
        <w:t xml:space="preserve"> – EP EMPL bizottsági ülések</w:t>
      </w:r>
    </w:p>
    <w:p w14:paraId="147CB3AF" w14:textId="77777777" w:rsidR="00DE584C" w:rsidRPr="00DE584C" w:rsidRDefault="00DE584C" w:rsidP="00DE58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01EF8A" w14:textId="0274C402" w:rsidR="001002EF" w:rsidRPr="0052422B" w:rsidRDefault="00DE584C" w:rsidP="0052422B">
      <w:pPr>
        <w:jc w:val="both"/>
        <w:rPr>
          <w:rFonts w:ascii="Times New Roman" w:hAnsi="Times New Roman" w:cs="Times New Roman"/>
          <w:color w:val="8EAADB" w:themeColor="accent1" w:themeTint="99"/>
          <w:sz w:val="24"/>
          <w:szCs w:val="24"/>
        </w:rPr>
      </w:pPr>
      <w:r w:rsidRPr="00DE584C">
        <w:rPr>
          <w:rFonts w:ascii="Times New Roman" w:hAnsi="Times New Roman" w:cs="Times New Roman"/>
          <w:color w:val="8EAADB" w:themeColor="accent1" w:themeTint="99"/>
          <w:sz w:val="24"/>
          <w:szCs w:val="24"/>
        </w:rPr>
        <w:lastRenderedPageBreak/>
        <w:t>„A kis- és középvállalkozások részvételének növelése a szociális párbeszédben és a szakpolitikai – SMEs4SD” című projekt célja, hogy tovább növelje és megerősítse a KKV-k munkáltatói szervezeteinek részvételét és hozzájárulását a társadalmi párbeszédhez és a politikai döntéshozatalhoz minden szinten a jelentős gazdasági átmenetek, például a zöld és a digitális átállás összefüggésében.</w:t>
      </w:r>
    </w:p>
    <w:sectPr w:rsidR="001002EF" w:rsidRPr="0052422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51D87" w14:textId="77777777" w:rsidR="006758FB" w:rsidRDefault="006758FB" w:rsidP="00C463A8">
      <w:pPr>
        <w:spacing w:after="0" w:line="240" w:lineRule="auto"/>
      </w:pPr>
      <w:r>
        <w:separator/>
      </w:r>
    </w:p>
  </w:endnote>
  <w:endnote w:type="continuationSeparator" w:id="0">
    <w:p w14:paraId="256B1F81" w14:textId="77777777" w:rsidR="006758FB" w:rsidRDefault="006758FB" w:rsidP="00C46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5A27E" w14:textId="77777777" w:rsidR="006758FB" w:rsidRDefault="006758FB" w:rsidP="00C463A8">
      <w:pPr>
        <w:spacing w:after="0" w:line="240" w:lineRule="auto"/>
      </w:pPr>
      <w:r>
        <w:separator/>
      </w:r>
    </w:p>
  </w:footnote>
  <w:footnote w:type="continuationSeparator" w:id="0">
    <w:p w14:paraId="5D63480B" w14:textId="77777777" w:rsidR="006758FB" w:rsidRDefault="006758FB" w:rsidP="00C46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19CC5" w14:textId="6BA4D8B2" w:rsidR="00C463A8" w:rsidRDefault="00E02343">
    <w:pPr>
      <w:pStyle w:val="lfej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F0A721" wp14:editId="7514FBF1">
          <wp:simplePos x="0" y="0"/>
          <wp:positionH relativeFrom="column">
            <wp:posOffset>-869315</wp:posOffset>
          </wp:positionH>
          <wp:positionV relativeFrom="paragraph">
            <wp:posOffset>-403860</wp:posOffset>
          </wp:positionV>
          <wp:extent cx="2567940" cy="696050"/>
          <wp:effectExtent l="0" t="0" r="0" b="0"/>
          <wp:wrapSquare wrapText="bothSides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7940" cy="696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463A8">
      <w:rPr>
        <w:noProof/>
      </w:rPr>
      <w:drawing>
        <wp:inline distT="0" distB="0" distL="0" distR="0" wp14:anchorId="41A53026" wp14:editId="16ECFDCF">
          <wp:extent cx="5761355" cy="1109345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109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220DC"/>
    <w:multiLevelType w:val="multilevel"/>
    <w:tmpl w:val="854E9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F258EE"/>
    <w:multiLevelType w:val="multilevel"/>
    <w:tmpl w:val="FAAE9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E061FC"/>
    <w:multiLevelType w:val="multilevel"/>
    <w:tmpl w:val="9C1C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456896"/>
    <w:multiLevelType w:val="multilevel"/>
    <w:tmpl w:val="2FF64DA4"/>
    <w:lvl w:ilvl="0">
      <w:start w:val="20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DB75B9"/>
    <w:multiLevelType w:val="multilevel"/>
    <w:tmpl w:val="12A6C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1582491">
    <w:abstractNumId w:val="4"/>
  </w:num>
  <w:num w:numId="2" w16cid:durableId="1933393040">
    <w:abstractNumId w:val="3"/>
  </w:num>
  <w:num w:numId="3" w16cid:durableId="926158024">
    <w:abstractNumId w:val="1"/>
  </w:num>
  <w:num w:numId="4" w16cid:durableId="543101750">
    <w:abstractNumId w:val="0"/>
  </w:num>
  <w:num w:numId="5" w16cid:durableId="21210219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811"/>
    <w:rsid w:val="001002EF"/>
    <w:rsid w:val="001D5217"/>
    <w:rsid w:val="00225A38"/>
    <w:rsid w:val="00385B12"/>
    <w:rsid w:val="004564C9"/>
    <w:rsid w:val="004E1811"/>
    <w:rsid w:val="0052422B"/>
    <w:rsid w:val="006758FB"/>
    <w:rsid w:val="0070603B"/>
    <w:rsid w:val="009B206B"/>
    <w:rsid w:val="00A54F02"/>
    <w:rsid w:val="00C463A8"/>
    <w:rsid w:val="00DB0BBC"/>
    <w:rsid w:val="00DE584C"/>
    <w:rsid w:val="00E02343"/>
    <w:rsid w:val="00E46626"/>
    <w:rsid w:val="00FC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4208E"/>
  <w15:chartTrackingRefBased/>
  <w15:docId w15:val="{EBD6ADA4-8E6C-48E1-BE6A-366D020F6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E18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E18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E18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E18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E18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E18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E18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E18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E18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E18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E18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E18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E1811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E1811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E181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E181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E181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E181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E18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E1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E18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E18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E18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E181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E181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E181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E18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E181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E1811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C46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463A8"/>
  </w:style>
  <w:style w:type="paragraph" w:styleId="llb">
    <w:name w:val="footer"/>
    <w:basedOn w:val="Norml"/>
    <w:link w:val="llbChar"/>
    <w:uiPriority w:val="99"/>
    <w:unhideWhenUsed/>
    <w:rsid w:val="00C46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46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767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Tanulo8</dc:creator>
  <cp:keywords/>
  <dc:description/>
  <cp:lastModifiedBy>Tanulo8</cp:lastModifiedBy>
  <cp:revision>71</cp:revision>
  <dcterms:created xsi:type="dcterms:W3CDTF">2026-02-02T07:35:00Z</dcterms:created>
  <dcterms:modified xsi:type="dcterms:W3CDTF">2026-02-02T09:58:00Z</dcterms:modified>
</cp:coreProperties>
</file>